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0BA87" w14:textId="2E25E331" w:rsidR="00B37F61" w:rsidRDefault="00B37F61" w:rsidP="00B37F61">
      <w:pPr>
        <w:jc w:val="center"/>
        <w:rPr>
          <w:rFonts w:ascii="Tahoma" w:hAnsi="Tahoma" w:cs="Tahoma"/>
          <w:b/>
        </w:rPr>
      </w:pPr>
      <w:r w:rsidRPr="00B37F61">
        <w:rPr>
          <w:rFonts w:ascii="Tahoma" w:hAnsi="Tahoma" w:cs="Tahoma"/>
          <w:b/>
        </w:rPr>
        <w:t>TEHNIČNA SPECIFIKACIJA ŠT. VKS-</w:t>
      </w:r>
      <w:r w:rsidR="002B6CE3">
        <w:rPr>
          <w:rFonts w:ascii="Tahoma" w:hAnsi="Tahoma" w:cs="Tahoma"/>
          <w:b/>
        </w:rPr>
        <w:t>61</w:t>
      </w:r>
      <w:r w:rsidR="00DF32E9">
        <w:rPr>
          <w:rFonts w:ascii="Tahoma" w:hAnsi="Tahoma" w:cs="Tahoma"/>
          <w:b/>
        </w:rPr>
        <w:t>/2</w:t>
      </w:r>
      <w:r w:rsidR="002B6CE3">
        <w:rPr>
          <w:rFonts w:ascii="Tahoma" w:hAnsi="Tahoma" w:cs="Tahoma"/>
          <w:b/>
        </w:rPr>
        <w:t>5</w:t>
      </w:r>
    </w:p>
    <w:p w14:paraId="11B49F5F" w14:textId="77777777" w:rsidR="00AD62EB" w:rsidRPr="00B37F61" w:rsidRDefault="00AD62EB" w:rsidP="00B37F61">
      <w:pPr>
        <w:jc w:val="center"/>
        <w:rPr>
          <w:rFonts w:ascii="Tahoma" w:hAnsi="Tahoma" w:cs="Tahoma"/>
          <w:b/>
        </w:rPr>
      </w:pPr>
    </w:p>
    <w:p w14:paraId="7DD6F300" w14:textId="32617B3E" w:rsidR="00AD62EB" w:rsidRDefault="00DF32E9" w:rsidP="00B37F61">
      <w:pPr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 javno naročilo št. VKS-</w:t>
      </w:r>
      <w:r w:rsidR="002B6CE3">
        <w:rPr>
          <w:rFonts w:ascii="Tahoma" w:hAnsi="Tahoma" w:cs="Tahoma"/>
          <w:b/>
          <w:sz w:val="20"/>
          <w:szCs w:val="20"/>
        </w:rPr>
        <w:t>6</w:t>
      </w:r>
      <w:r>
        <w:rPr>
          <w:rFonts w:ascii="Tahoma" w:hAnsi="Tahoma" w:cs="Tahoma"/>
          <w:b/>
          <w:sz w:val="20"/>
          <w:szCs w:val="20"/>
        </w:rPr>
        <w:t>1/2</w:t>
      </w:r>
      <w:r w:rsidR="002B6CE3">
        <w:rPr>
          <w:rFonts w:ascii="Tahoma" w:hAnsi="Tahoma" w:cs="Tahoma"/>
          <w:b/>
          <w:sz w:val="20"/>
          <w:szCs w:val="20"/>
        </w:rPr>
        <w:t>5</w:t>
      </w:r>
      <w:r w:rsidR="00B37F61" w:rsidRPr="00B37F61">
        <w:rPr>
          <w:rFonts w:ascii="Tahoma" w:hAnsi="Tahoma" w:cs="Tahoma"/>
          <w:b/>
          <w:sz w:val="20"/>
          <w:szCs w:val="20"/>
        </w:rPr>
        <w:t xml:space="preserve"> –</w:t>
      </w:r>
      <w:r w:rsidR="00B37F61" w:rsidRPr="00B37F61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b/>
          <w:sz w:val="20"/>
          <w:szCs w:val="20"/>
        </w:rPr>
        <w:t>Obnova celotne rezalne gredi za drobilec kosovnih odpadkov MTB</w:t>
      </w:r>
      <w:r w:rsidR="00B37F61" w:rsidRPr="00B37F61">
        <w:rPr>
          <w:rFonts w:ascii="Tahoma" w:hAnsi="Tahoma" w:cs="Tahoma"/>
          <w:b/>
          <w:sz w:val="20"/>
          <w:szCs w:val="20"/>
        </w:rPr>
        <w:t xml:space="preserve"> za potrebe RCERO Ljubljana</w:t>
      </w:r>
      <w:r>
        <w:rPr>
          <w:rFonts w:ascii="Tahoma" w:hAnsi="Tahoma" w:cs="Tahoma"/>
          <w:b/>
          <w:sz w:val="20"/>
          <w:szCs w:val="20"/>
        </w:rPr>
        <w:t xml:space="preserve"> za obdobje </w:t>
      </w:r>
      <w:r w:rsidR="002B6CE3">
        <w:rPr>
          <w:rFonts w:ascii="Tahoma" w:hAnsi="Tahoma" w:cs="Tahoma"/>
          <w:b/>
          <w:sz w:val="20"/>
          <w:szCs w:val="20"/>
        </w:rPr>
        <w:t>36</w:t>
      </w:r>
      <w:r>
        <w:rPr>
          <w:rFonts w:ascii="Tahoma" w:hAnsi="Tahoma" w:cs="Tahoma"/>
          <w:b/>
          <w:sz w:val="20"/>
          <w:szCs w:val="20"/>
        </w:rPr>
        <w:t xml:space="preserve"> mesecev</w:t>
      </w:r>
    </w:p>
    <w:p w14:paraId="2B056638" w14:textId="77777777" w:rsidR="00252023" w:rsidRDefault="00252023" w:rsidP="00B37F61">
      <w:pPr>
        <w:jc w:val="both"/>
        <w:rPr>
          <w:rFonts w:ascii="Tahoma" w:hAnsi="Tahoma" w:cs="Tahoma"/>
          <w:b/>
          <w:sz w:val="20"/>
          <w:szCs w:val="20"/>
        </w:rPr>
      </w:pPr>
    </w:p>
    <w:p w14:paraId="195BF2AE" w14:textId="13F28BA1" w:rsidR="00B37F61" w:rsidRPr="00FA00F5" w:rsidRDefault="0085491B" w:rsidP="00FA00F5">
      <w:pPr>
        <w:pStyle w:val="Odstavekseznama"/>
        <w:keepNext/>
        <w:keepLines/>
        <w:numPr>
          <w:ilvl w:val="0"/>
          <w:numId w:val="4"/>
        </w:numPr>
        <w:ind w:hanging="72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Obnova celotne rezalne gredi </w:t>
      </w:r>
      <w:r w:rsidR="00B87045">
        <w:rPr>
          <w:rFonts w:ascii="Tahoma" w:hAnsi="Tahoma" w:cs="Tahoma"/>
          <w:b/>
          <w:sz w:val="20"/>
          <w:szCs w:val="20"/>
        </w:rPr>
        <w:t>za drobilec MTB</w:t>
      </w:r>
      <w:r w:rsidR="00B37F61" w:rsidRPr="00FA00F5">
        <w:rPr>
          <w:rFonts w:ascii="Tahoma" w:hAnsi="Tahoma" w:cs="Tahoma"/>
          <w:b/>
          <w:sz w:val="20"/>
          <w:szCs w:val="20"/>
        </w:rPr>
        <w:t xml:space="preserve"> na objektu za mehansko obdelavo odpadkov (MBO</w:t>
      </w:r>
      <w:r w:rsidR="00B87045">
        <w:rPr>
          <w:rFonts w:ascii="Tahoma" w:hAnsi="Tahoma" w:cs="Tahoma"/>
          <w:b/>
          <w:sz w:val="20"/>
          <w:szCs w:val="20"/>
        </w:rPr>
        <w:t>-M</w:t>
      </w:r>
      <w:r w:rsidR="00B37F61" w:rsidRPr="00FA00F5">
        <w:rPr>
          <w:rFonts w:ascii="Tahoma" w:hAnsi="Tahoma" w:cs="Tahoma"/>
          <w:b/>
          <w:sz w:val="20"/>
          <w:szCs w:val="20"/>
        </w:rPr>
        <w:t>)</w:t>
      </w:r>
    </w:p>
    <w:p w14:paraId="7779B208" w14:textId="77777777" w:rsidR="00B37F61" w:rsidRPr="00B37F61" w:rsidRDefault="00B37F61" w:rsidP="00B37F61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1DC40C43" w14:textId="77777777" w:rsidR="00AD62EB" w:rsidRDefault="00AD62EB" w:rsidP="00B37F61">
      <w:pPr>
        <w:keepNext/>
        <w:spacing w:after="0" w:line="240" w:lineRule="auto"/>
        <w:jc w:val="both"/>
        <w:rPr>
          <w:rFonts w:ascii="Tahoma" w:eastAsia="Calibri" w:hAnsi="Tahoma" w:cs="Tahoma"/>
          <w:b/>
          <w:bCs/>
          <w:sz w:val="20"/>
          <w:szCs w:val="20"/>
        </w:rPr>
      </w:pPr>
    </w:p>
    <w:p w14:paraId="12AFDF49" w14:textId="1D8BF85F" w:rsidR="00B37F61" w:rsidRPr="00B37F61" w:rsidRDefault="00B37F61" w:rsidP="00B37F61">
      <w:pPr>
        <w:keepNext/>
        <w:spacing w:after="0" w:line="240" w:lineRule="auto"/>
        <w:jc w:val="both"/>
        <w:rPr>
          <w:rFonts w:ascii="Tahoma" w:eastAsia="Calibri" w:hAnsi="Tahoma" w:cs="Tahoma"/>
          <w:b/>
          <w:bCs/>
          <w:sz w:val="20"/>
          <w:szCs w:val="20"/>
          <w:lang w:eastAsia="sl-SI"/>
        </w:rPr>
      </w:pPr>
      <w:r w:rsidRPr="00B37F61">
        <w:rPr>
          <w:rFonts w:ascii="Tahoma" w:eastAsia="Calibri" w:hAnsi="Tahoma" w:cs="Tahoma"/>
          <w:b/>
          <w:bCs/>
          <w:sz w:val="20"/>
          <w:szCs w:val="20"/>
        </w:rPr>
        <w:t xml:space="preserve">Opis tehnološkega postopka </w:t>
      </w:r>
      <w:r w:rsidR="00DF32E9">
        <w:rPr>
          <w:rFonts w:ascii="Tahoma" w:eastAsia="Calibri" w:hAnsi="Tahoma" w:cs="Tahoma"/>
          <w:b/>
          <w:bCs/>
          <w:sz w:val="20"/>
          <w:szCs w:val="20"/>
        </w:rPr>
        <w:t>obdelave kosovnih odpadkov na RCERO Ljubljana</w:t>
      </w:r>
    </w:p>
    <w:p w14:paraId="0015A919" w14:textId="77777777" w:rsidR="00B37F61" w:rsidRPr="00B37F61" w:rsidRDefault="00B37F61" w:rsidP="00B37F61">
      <w:pPr>
        <w:keepNext/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497D31B1" w14:textId="550808BC" w:rsidR="0017458D" w:rsidRDefault="00DF32E9" w:rsidP="00B37F61">
      <w:pPr>
        <w:keepNext/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V tehnološkem procesu</w:t>
      </w:r>
      <w:r w:rsidRPr="00DF32E9">
        <w:rPr>
          <w:rFonts w:ascii="Tahoma" w:eastAsia="Calibri" w:hAnsi="Tahoma" w:cs="Tahoma"/>
          <w:sz w:val="20"/>
          <w:szCs w:val="20"/>
        </w:rPr>
        <w:t xml:space="preserve"> predelave kosovnih odpadkov je  nameščen in obratuje</w:t>
      </w:r>
      <w:r>
        <w:rPr>
          <w:rFonts w:ascii="Tahoma" w:eastAsia="Calibri" w:hAnsi="Tahoma" w:cs="Tahoma"/>
          <w:sz w:val="20"/>
          <w:szCs w:val="20"/>
        </w:rPr>
        <w:t xml:space="preserve"> dvoosni drobilec s  fiksnimi rezalnimi noži</w:t>
      </w:r>
      <w:r w:rsidR="0017458D">
        <w:rPr>
          <w:rFonts w:ascii="Tahoma" w:eastAsia="Calibri" w:hAnsi="Tahoma" w:cs="Tahoma"/>
          <w:sz w:val="20"/>
          <w:szCs w:val="20"/>
        </w:rPr>
        <w:t xml:space="preserve"> MTB, model CRX 2000</w:t>
      </w:r>
      <w:r w:rsidR="00290C81">
        <w:rPr>
          <w:rFonts w:ascii="Tahoma" w:eastAsia="Calibri" w:hAnsi="Tahoma" w:cs="Tahoma"/>
          <w:sz w:val="20"/>
          <w:szCs w:val="20"/>
        </w:rPr>
        <w:t xml:space="preserve"> H</w:t>
      </w:r>
      <w:r w:rsidR="0017458D">
        <w:rPr>
          <w:rFonts w:ascii="Tahoma" w:eastAsia="Calibri" w:hAnsi="Tahoma" w:cs="Tahoma"/>
          <w:sz w:val="20"/>
          <w:szCs w:val="20"/>
        </w:rPr>
        <w:t xml:space="preserve">. Tehnološka oznaka stroja je 423Z10. </w:t>
      </w:r>
    </w:p>
    <w:p w14:paraId="35F9EF0D" w14:textId="77777777" w:rsidR="0017458D" w:rsidRDefault="0017458D" w:rsidP="00B37F61">
      <w:pPr>
        <w:keepNext/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43A4FCD0" w14:textId="4C745E35" w:rsidR="0068415C" w:rsidRDefault="00DF32E9" w:rsidP="00B37F61">
      <w:pPr>
        <w:keepNext/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DF32E9">
        <w:rPr>
          <w:rFonts w:ascii="Tahoma" w:eastAsia="Calibri" w:hAnsi="Tahoma" w:cs="Tahoma"/>
          <w:sz w:val="20"/>
          <w:szCs w:val="20"/>
        </w:rPr>
        <w:t>Drob</w:t>
      </w:r>
      <w:r w:rsidR="0017458D">
        <w:rPr>
          <w:rFonts w:ascii="Tahoma" w:eastAsia="Calibri" w:hAnsi="Tahoma" w:cs="Tahoma"/>
          <w:sz w:val="20"/>
          <w:szCs w:val="20"/>
        </w:rPr>
        <w:t xml:space="preserve">ilec se uporablja za drobljenje in </w:t>
      </w:r>
      <w:r w:rsidRPr="00DF32E9">
        <w:rPr>
          <w:rFonts w:ascii="Tahoma" w:eastAsia="Calibri" w:hAnsi="Tahoma" w:cs="Tahoma"/>
          <w:sz w:val="20"/>
          <w:szCs w:val="20"/>
        </w:rPr>
        <w:t>mletje kosovnih odpadkov in frakcije &gt;250mm iz kosovnih odpadkov.</w:t>
      </w:r>
      <w:r w:rsidR="00A63178">
        <w:rPr>
          <w:rFonts w:ascii="Tahoma" w:eastAsia="Calibri" w:hAnsi="Tahoma" w:cs="Tahoma"/>
          <w:sz w:val="20"/>
          <w:szCs w:val="20"/>
        </w:rPr>
        <w:t xml:space="preserve"> Zaradi velikosti kosovnih odpadkov, je le te</w:t>
      </w:r>
      <w:r w:rsidR="00A63178" w:rsidRPr="00A63178">
        <w:t xml:space="preserve"> </w:t>
      </w:r>
      <w:r w:rsidR="00A63178">
        <w:rPr>
          <w:rFonts w:ascii="Tahoma" w:eastAsia="Calibri" w:hAnsi="Tahoma" w:cs="Tahoma"/>
          <w:sz w:val="20"/>
          <w:szCs w:val="20"/>
        </w:rPr>
        <w:t>z</w:t>
      </w:r>
      <w:r w:rsidR="00A63178" w:rsidRPr="00A63178">
        <w:rPr>
          <w:rFonts w:ascii="Tahoma" w:eastAsia="Calibri" w:hAnsi="Tahoma" w:cs="Tahoma"/>
          <w:sz w:val="20"/>
          <w:szCs w:val="20"/>
        </w:rPr>
        <w:t>a nadaljnjo predelavo potrebno</w:t>
      </w:r>
      <w:r w:rsidR="0017458D" w:rsidRPr="0017458D">
        <w:rPr>
          <w:rFonts w:ascii="Tahoma" w:eastAsia="Calibri" w:hAnsi="Tahoma" w:cs="Tahoma"/>
          <w:sz w:val="20"/>
          <w:szCs w:val="20"/>
        </w:rPr>
        <w:t xml:space="preserve"> drobiti dvakrat. Stroj obratuje v dveh izmenah. Dopoldne poteka drugo drobljenje kosovnih odpadkov, popoldne pa prvo drobljenje kosovnih odpadkov. V obeh izmenah se v presledkih drobi frakcija &gt;250 mmm.</w:t>
      </w:r>
      <w:r w:rsidR="0017458D">
        <w:rPr>
          <w:rFonts w:ascii="Tahoma" w:eastAsia="Calibri" w:hAnsi="Tahoma" w:cs="Tahoma"/>
          <w:sz w:val="20"/>
          <w:szCs w:val="20"/>
        </w:rPr>
        <w:t xml:space="preserve"> </w:t>
      </w:r>
      <w:r w:rsidR="0068415C" w:rsidRPr="0068415C">
        <w:rPr>
          <w:rFonts w:ascii="Tahoma" w:eastAsia="Calibri" w:hAnsi="Tahoma" w:cs="Tahoma"/>
          <w:sz w:val="20"/>
          <w:szCs w:val="20"/>
        </w:rPr>
        <w:t>Kosovne odpadke se pred prvim drobljenjem grobo prebere z bagrom, pri tem se izloči večje kovinske dele.</w:t>
      </w:r>
    </w:p>
    <w:p w14:paraId="045A6AC7" w14:textId="77777777" w:rsidR="0068415C" w:rsidRDefault="0068415C" w:rsidP="00B37F61">
      <w:pPr>
        <w:keepNext/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06138308" w14:textId="5101F7C7" w:rsidR="00B37F61" w:rsidRDefault="00DF32E9" w:rsidP="00B37F61">
      <w:pPr>
        <w:keepNext/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  <w:r w:rsidRPr="00DF32E9">
        <w:rPr>
          <w:rFonts w:ascii="Tahoma" w:eastAsia="Calibri" w:hAnsi="Tahoma" w:cs="Tahoma"/>
          <w:sz w:val="20"/>
          <w:szCs w:val="20"/>
        </w:rPr>
        <w:t xml:space="preserve">Kosovni odpadki so zelo </w:t>
      </w:r>
      <w:r w:rsidR="0068415C">
        <w:rPr>
          <w:rFonts w:ascii="Tahoma" w:eastAsia="Calibri" w:hAnsi="Tahoma" w:cs="Tahoma"/>
          <w:sz w:val="20"/>
          <w:szCs w:val="20"/>
        </w:rPr>
        <w:t xml:space="preserve">neugodni </w:t>
      </w:r>
      <w:r w:rsidRPr="00DF32E9">
        <w:rPr>
          <w:rFonts w:ascii="Tahoma" w:eastAsia="Calibri" w:hAnsi="Tahoma" w:cs="Tahoma"/>
          <w:sz w:val="20"/>
          <w:szCs w:val="20"/>
        </w:rPr>
        <w:t xml:space="preserve">za predelavo, saj veliko odpadkov vsebuje kombinacijo tekstila in kovin (vzmetnice, </w:t>
      </w:r>
      <w:r w:rsidR="0068415C">
        <w:rPr>
          <w:rFonts w:ascii="Tahoma" w:eastAsia="Calibri" w:hAnsi="Tahoma" w:cs="Tahoma"/>
          <w:sz w:val="20"/>
          <w:szCs w:val="20"/>
        </w:rPr>
        <w:t>sedežne garniture, kavči..). Predelava tovrstnih kosovnih odpadkov povzroča veliko obrabo nožev, distančnih obročev,</w:t>
      </w:r>
      <w:r w:rsidRPr="00DF32E9">
        <w:rPr>
          <w:rFonts w:ascii="Tahoma" w:eastAsia="Calibri" w:hAnsi="Tahoma" w:cs="Tahoma"/>
          <w:sz w:val="20"/>
          <w:szCs w:val="20"/>
        </w:rPr>
        <w:t xml:space="preserve"> kontra nožev,</w:t>
      </w:r>
      <w:r w:rsidR="0068415C">
        <w:rPr>
          <w:rFonts w:ascii="Tahoma" w:eastAsia="Calibri" w:hAnsi="Tahoma" w:cs="Tahoma"/>
          <w:sz w:val="20"/>
          <w:szCs w:val="20"/>
        </w:rPr>
        <w:t>… O</w:t>
      </w:r>
      <w:r w:rsidRPr="00DF32E9">
        <w:rPr>
          <w:rFonts w:ascii="Tahoma" w:eastAsia="Calibri" w:hAnsi="Tahoma" w:cs="Tahoma"/>
          <w:sz w:val="20"/>
          <w:szCs w:val="20"/>
        </w:rPr>
        <w:t xml:space="preserve">bčasno </w:t>
      </w:r>
      <w:r w:rsidR="0068415C">
        <w:rPr>
          <w:rFonts w:ascii="Tahoma" w:eastAsia="Calibri" w:hAnsi="Tahoma" w:cs="Tahoma"/>
          <w:sz w:val="20"/>
          <w:szCs w:val="20"/>
        </w:rPr>
        <w:t xml:space="preserve">prihaja tudi do </w:t>
      </w:r>
      <w:r w:rsidR="000A0A39">
        <w:rPr>
          <w:rFonts w:ascii="Tahoma" w:eastAsia="Calibri" w:hAnsi="Tahoma" w:cs="Tahoma"/>
          <w:sz w:val="20"/>
          <w:szCs w:val="20"/>
        </w:rPr>
        <w:t>loma nož</w:t>
      </w:r>
      <w:r w:rsidR="0068415C">
        <w:rPr>
          <w:rFonts w:ascii="Tahoma" w:eastAsia="Calibri" w:hAnsi="Tahoma" w:cs="Tahoma"/>
          <w:sz w:val="20"/>
          <w:szCs w:val="20"/>
        </w:rPr>
        <w:t>ev, kontra nožev in distančnih obročev</w:t>
      </w:r>
      <w:r w:rsidRPr="00DF32E9">
        <w:rPr>
          <w:rFonts w:ascii="Tahoma" w:eastAsia="Calibri" w:hAnsi="Tahoma" w:cs="Tahoma"/>
          <w:sz w:val="20"/>
          <w:szCs w:val="20"/>
        </w:rPr>
        <w:t xml:space="preserve">. Zaradi </w:t>
      </w:r>
      <w:r w:rsidR="0068415C">
        <w:rPr>
          <w:rFonts w:ascii="Tahoma" w:eastAsia="Calibri" w:hAnsi="Tahoma" w:cs="Tahoma"/>
          <w:sz w:val="20"/>
          <w:szCs w:val="20"/>
        </w:rPr>
        <w:t xml:space="preserve">zgoraj </w:t>
      </w:r>
      <w:r w:rsidRPr="00DF32E9">
        <w:rPr>
          <w:rFonts w:ascii="Tahoma" w:eastAsia="Calibri" w:hAnsi="Tahoma" w:cs="Tahoma"/>
          <w:sz w:val="20"/>
          <w:szCs w:val="20"/>
        </w:rPr>
        <w:t>navedenega je potrebno na</w:t>
      </w:r>
      <w:r w:rsidR="001806F4">
        <w:rPr>
          <w:rFonts w:ascii="Tahoma" w:eastAsia="Calibri" w:hAnsi="Tahoma" w:cs="Tahoma"/>
          <w:sz w:val="20"/>
          <w:szCs w:val="20"/>
        </w:rPr>
        <w:t xml:space="preserve"> cca.</w:t>
      </w:r>
      <w:r w:rsidR="0068415C">
        <w:rPr>
          <w:rFonts w:ascii="Tahoma" w:eastAsia="Calibri" w:hAnsi="Tahoma" w:cs="Tahoma"/>
          <w:sz w:val="20"/>
          <w:szCs w:val="20"/>
        </w:rPr>
        <w:t xml:space="preserve"> </w:t>
      </w:r>
      <w:r w:rsidRPr="00DF32E9">
        <w:rPr>
          <w:rFonts w:ascii="Tahoma" w:eastAsia="Calibri" w:hAnsi="Tahoma" w:cs="Tahoma"/>
          <w:sz w:val="20"/>
          <w:szCs w:val="20"/>
        </w:rPr>
        <w:t xml:space="preserve">vsakih 600 obratovalnih ur </w:t>
      </w:r>
      <w:r w:rsidR="00DD49D9">
        <w:rPr>
          <w:rFonts w:ascii="Tahoma" w:eastAsia="Calibri" w:hAnsi="Tahoma" w:cs="Tahoma"/>
          <w:sz w:val="20"/>
          <w:szCs w:val="20"/>
        </w:rPr>
        <w:t xml:space="preserve">oziroma odvisno od stanja izrabljenosti, </w:t>
      </w:r>
      <w:r w:rsidRPr="00DF32E9">
        <w:rPr>
          <w:rFonts w:ascii="Tahoma" w:eastAsia="Calibri" w:hAnsi="Tahoma" w:cs="Tahoma"/>
          <w:sz w:val="20"/>
          <w:szCs w:val="20"/>
        </w:rPr>
        <w:t>zamenjati</w:t>
      </w:r>
      <w:r w:rsidR="001806F4">
        <w:rPr>
          <w:rFonts w:ascii="Tahoma" w:eastAsia="Calibri" w:hAnsi="Tahoma" w:cs="Tahoma"/>
          <w:sz w:val="20"/>
          <w:szCs w:val="20"/>
        </w:rPr>
        <w:t xml:space="preserve"> obstoječe gredi</w:t>
      </w:r>
      <w:r w:rsidR="0068415C">
        <w:rPr>
          <w:rFonts w:ascii="Tahoma" w:eastAsia="Calibri" w:hAnsi="Tahoma" w:cs="Tahoma"/>
          <w:sz w:val="20"/>
          <w:szCs w:val="20"/>
        </w:rPr>
        <w:t xml:space="preserve"> </w:t>
      </w:r>
      <w:r w:rsidR="001806F4">
        <w:rPr>
          <w:rFonts w:ascii="Tahoma" w:eastAsia="Calibri" w:hAnsi="Tahoma" w:cs="Tahoma"/>
          <w:sz w:val="20"/>
          <w:szCs w:val="20"/>
        </w:rPr>
        <w:t xml:space="preserve">z </w:t>
      </w:r>
      <w:r w:rsidR="0068415C">
        <w:rPr>
          <w:rFonts w:ascii="Tahoma" w:eastAsia="Calibri" w:hAnsi="Tahoma" w:cs="Tahoma"/>
          <w:sz w:val="20"/>
          <w:szCs w:val="20"/>
        </w:rPr>
        <w:t>obno</w:t>
      </w:r>
      <w:r w:rsidR="001806F4">
        <w:rPr>
          <w:rFonts w:ascii="Tahoma" w:eastAsia="Calibri" w:hAnsi="Tahoma" w:cs="Tahoma"/>
          <w:sz w:val="20"/>
          <w:szCs w:val="20"/>
        </w:rPr>
        <w:t>vljenima gredema</w:t>
      </w:r>
      <w:r w:rsidRPr="00DF32E9">
        <w:rPr>
          <w:rFonts w:ascii="Tahoma" w:eastAsia="Calibri" w:hAnsi="Tahoma" w:cs="Tahoma"/>
          <w:sz w:val="20"/>
          <w:szCs w:val="20"/>
        </w:rPr>
        <w:t xml:space="preserve"> z </w:t>
      </w:r>
      <w:r w:rsidR="0068415C">
        <w:rPr>
          <w:rFonts w:ascii="Tahoma" w:eastAsia="Calibri" w:hAnsi="Tahoma" w:cs="Tahoma"/>
          <w:sz w:val="20"/>
          <w:szCs w:val="20"/>
        </w:rPr>
        <w:t xml:space="preserve">rezalnimi </w:t>
      </w:r>
      <w:r w:rsidRPr="00DF32E9">
        <w:rPr>
          <w:rFonts w:ascii="Tahoma" w:eastAsia="Calibri" w:hAnsi="Tahoma" w:cs="Tahoma"/>
          <w:sz w:val="20"/>
          <w:szCs w:val="20"/>
        </w:rPr>
        <w:t>noži</w:t>
      </w:r>
      <w:r w:rsidR="001806F4">
        <w:rPr>
          <w:rFonts w:ascii="Tahoma" w:eastAsia="Calibri" w:hAnsi="Tahoma" w:cs="Tahoma"/>
          <w:sz w:val="20"/>
          <w:szCs w:val="20"/>
        </w:rPr>
        <w:t xml:space="preserve"> (leva in desna gred)</w:t>
      </w:r>
      <w:r w:rsidRPr="00DF32E9">
        <w:rPr>
          <w:rFonts w:ascii="Tahoma" w:eastAsia="Calibri" w:hAnsi="Tahoma" w:cs="Tahoma"/>
          <w:sz w:val="20"/>
          <w:szCs w:val="20"/>
        </w:rPr>
        <w:t xml:space="preserve">. </w:t>
      </w:r>
      <w:r w:rsidR="001806F4">
        <w:rPr>
          <w:rFonts w:ascii="Tahoma" w:eastAsia="Calibri" w:hAnsi="Tahoma" w:cs="Tahoma"/>
          <w:sz w:val="20"/>
          <w:szCs w:val="20"/>
        </w:rPr>
        <w:t>Pri obnovi gredi z rezalnimi</w:t>
      </w:r>
      <w:r w:rsidR="0068415C">
        <w:rPr>
          <w:rFonts w:ascii="Tahoma" w:eastAsia="Calibri" w:hAnsi="Tahoma" w:cs="Tahoma"/>
          <w:sz w:val="20"/>
          <w:szCs w:val="20"/>
        </w:rPr>
        <w:t xml:space="preserve"> noži se izvaja </w:t>
      </w:r>
      <w:proofErr w:type="spellStart"/>
      <w:r w:rsidR="0068415C">
        <w:rPr>
          <w:rFonts w:ascii="Tahoma" w:eastAsia="Calibri" w:hAnsi="Tahoma" w:cs="Tahoma"/>
          <w:sz w:val="20"/>
          <w:szCs w:val="20"/>
        </w:rPr>
        <w:t>navarjanje</w:t>
      </w:r>
      <w:proofErr w:type="spellEnd"/>
      <w:r w:rsidR="0068415C">
        <w:rPr>
          <w:rFonts w:ascii="Tahoma" w:eastAsia="Calibri" w:hAnsi="Tahoma" w:cs="Tahoma"/>
          <w:sz w:val="20"/>
          <w:szCs w:val="20"/>
        </w:rPr>
        <w:t xml:space="preserve"> in </w:t>
      </w:r>
      <w:r w:rsidR="00D2147F">
        <w:rPr>
          <w:rFonts w:ascii="Tahoma" w:eastAsia="Calibri" w:hAnsi="Tahoma" w:cs="Tahoma"/>
          <w:sz w:val="20"/>
          <w:szCs w:val="20"/>
        </w:rPr>
        <w:t>strojna obdelava</w:t>
      </w:r>
      <w:r w:rsidR="0068415C">
        <w:rPr>
          <w:rFonts w:ascii="Tahoma" w:eastAsia="Calibri" w:hAnsi="Tahoma" w:cs="Tahoma"/>
          <w:sz w:val="20"/>
          <w:szCs w:val="20"/>
        </w:rPr>
        <w:t xml:space="preserve"> vseh rezalnih</w:t>
      </w:r>
      <w:r w:rsidR="001806F4">
        <w:rPr>
          <w:rFonts w:ascii="Tahoma" w:eastAsia="Calibri" w:hAnsi="Tahoma" w:cs="Tahoma"/>
          <w:sz w:val="20"/>
          <w:szCs w:val="20"/>
        </w:rPr>
        <w:t>/strgalnih</w:t>
      </w:r>
      <w:r w:rsidR="0068415C">
        <w:rPr>
          <w:rFonts w:ascii="Tahoma" w:eastAsia="Calibri" w:hAnsi="Tahoma" w:cs="Tahoma"/>
          <w:sz w:val="20"/>
          <w:szCs w:val="20"/>
        </w:rPr>
        <w:t xml:space="preserve"> nožev</w:t>
      </w:r>
      <w:r w:rsidR="001806F4">
        <w:rPr>
          <w:rFonts w:ascii="Tahoma" w:eastAsia="Calibri" w:hAnsi="Tahoma" w:cs="Tahoma"/>
          <w:sz w:val="20"/>
          <w:szCs w:val="20"/>
        </w:rPr>
        <w:t xml:space="preserve"> (26 nožev) in dveh stranskih nožev ter </w:t>
      </w:r>
      <w:r w:rsidR="001806F4" w:rsidRPr="0065095F">
        <w:rPr>
          <w:rFonts w:ascii="Tahoma" w:eastAsia="Calibri" w:hAnsi="Tahoma" w:cs="Tahoma"/>
          <w:sz w:val="20"/>
          <w:szCs w:val="20"/>
        </w:rPr>
        <w:t xml:space="preserve">pregled in po potrebi zamenjava nepopravljivo poškodovanih </w:t>
      </w:r>
      <w:r w:rsidR="008A3726" w:rsidRPr="0065095F">
        <w:rPr>
          <w:rFonts w:ascii="Tahoma" w:eastAsia="Calibri" w:hAnsi="Tahoma" w:cs="Tahoma"/>
          <w:sz w:val="20"/>
          <w:szCs w:val="20"/>
        </w:rPr>
        <w:t>distančnih obročev</w:t>
      </w:r>
      <w:r w:rsidR="001806F4" w:rsidRPr="0065095F">
        <w:rPr>
          <w:rFonts w:ascii="Tahoma" w:eastAsia="Calibri" w:hAnsi="Tahoma" w:cs="Tahoma"/>
          <w:sz w:val="20"/>
          <w:szCs w:val="20"/>
        </w:rPr>
        <w:t>, rezalnih/strgalnih nožev in stranskih nožev</w:t>
      </w:r>
      <w:r w:rsidR="0065095F" w:rsidRPr="0065095F">
        <w:rPr>
          <w:rFonts w:ascii="Tahoma" w:eastAsia="Calibri" w:hAnsi="Tahoma" w:cs="Tahoma"/>
          <w:sz w:val="20"/>
          <w:szCs w:val="20"/>
        </w:rPr>
        <w:t>,…</w:t>
      </w:r>
      <w:r w:rsidR="0068415C" w:rsidRPr="00DD49D9">
        <w:rPr>
          <w:rFonts w:ascii="Tahoma" w:eastAsia="Calibri" w:hAnsi="Tahoma" w:cs="Tahoma"/>
          <w:color w:val="FF0000"/>
          <w:sz w:val="20"/>
          <w:szCs w:val="20"/>
        </w:rPr>
        <w:t xml:space="preserve"> </w:t>
      </w:r>
      <w:r w:rsidR="0068415C">
        <w:rPr>
          <w:rFonts w:ascii="Tahoma" w:eastAsia="Calibri" w:hAnsi="Tahoma" w:cs="Tahoma"/>
          <w:sz w:val="20"/>
          <w:szCs w:val="20"/>
        </w:rPr>
        <w:t>V</w:t>
      </w:r>
      <w:r w:rsidRPr="00DF32E9">
        <w:rPr>
          <w:rFonts w:ascii="Tahoma" w:eastAsia="Calibri" w:hAnsi="Tahoma" w:cs="Tahoma"/>
          <w:sz w:val="20"/>
          <w:szCs w:val="20"/>
        </w:rPr>
        <w:t xml:space="preserve"> primeru utrujenosti materiala </w:t>
      </w:r>
      <w:r w:rsidR="008A3726">
        <w:rPr>
          <w:rFonts w:ascii="Tahoma" w:eastAsia="Calibri" w:hAnsi="Tahoma" w:cs="Tahoma"/>
          <w:sz w:val="20"/>
          <w:szCs w:val="20"/>
        </w:rPr>
        <w:t xml:space="preserve">in poškodbe oziroma loma noža, </w:t>
      </w:r>
      <w:proofErr w:type="spellStart"/>
      <w:r w:rsidR="008A3726">
        <w:rPr>
          <w:rFonts w:ascii="Tahoma" w:eastAsia="Calibri" w:hAnsi="Tahoma" w:cs="Tahoma"/>
          <w:sz w:val="20"/>
          <w:szCs w:val="20"/>
        </w:rPr>
        <w:t>kontranoža</w:t>
      </w:r>
      <w:proofErr w:type="spellEnd"/>
      <w:r w:rsidR="00AF73F7">
        <w:rPr>
          <w:rFonts w:ascii="Tahoma" w:eastAsia="Calibri" w:hAnsi="Tahoma" w:cs="Tahoma"/>
          <w:sz w:val="20"/>
          <w:szCs w:val="20"/>
        </w:rPr>
        <w:t>, stranskega noža</w:t>
      </w:r>
      <w:r w:rsidR="008A3726">
        <w:rPr>
          <w:rFonts w:ascii="Tahoma" w:eastAsia="Calibri" w:hAnsi="Tahoma" w:cs="Tahoma"/>
          <w:sz w:val="20"/>
          <w:szCs w:val="20"/>
        </w:rPr>
        <w:t xml:space="preserve"> in distančnega obroča </w:t>
      </w:r>
      <w:r w:rsidRPr="00DF32E9">
        <w:rPr>
          <w:rFonts w:ascii="Tahoma" w:eastAsia="Calibri" w:hAnsi="Tahoma" w:cs="Tahoma"/>
          <w:sz w:val="20"/>
          <w:szCs w:val="20"/>
        </w:rPr>
        <w:t xml:space="preserve">je potrebna </w:t>
      </w:r>
      <w:r w:rsidR="000A0A39">
        <w:rPr>
          <w:rFonts w:ascii="Tahoma" w:eastAsia="Calibri" w:hAnsi="Tahoma" w:cs="Tahoma"/>
          <w:sz w:val="20"/>
          <w:szCs w:val="20"/>
        </w:rPr>
        <w:t xml:space="preserve">nož, </w:t>
      </w:r>
      <w:proofErr w:type="spellStart"/>
      <w:r w:rsidR="000A0A39">
        <w:rPr>
          <w:rFonts w:ascii="Tahoma" w:eastAsia="Calibri" w:hAnsi="Tahoma" w:cs="Tahoma"/>
          <w:sz w:val="20"/>
          <w:szCs w:val="20"/>
        </w:rPr>
        <w:t>kontranož</w:t>
      </w:r>
      <w:proofErr w:type="spellEnd"/>
      <w:r w:rsidR="00AF73F7">
        <w:rPr>
          <w:rFonts w:ascii="Tahoma" w:eastAsia="Calibri" w:hAnsi="Tahoma" w:cs="Tahoma"/>
          <w:sz w:val="20"/>
          <w:szCs w:val="20"/>
        </w:rPr>
        <w:t>, stranski nož</w:t>
      </w:r>
      <w:r w:rsidR="000A0A39">
        <w:rPr>
          <w:rFonts w:ascii="Tahoma" w:eastAsia="Calibri" w:hAnsi="Tahoma" w:cs="Tahoma"/>
          <w:sz w:val="20"/>
          <w:szCs w:val="20"/>
        </w:rPr>
        <w:t xml:space="preserve"> ali distančni obroč </w:t>
      </w:r>
      <w:r w:rsidR="008A3726">
        <w:rPr>
          <w:rFonts w:ascii="Tahoma" w:eastAsia="Calibri" w:hAnsi="Tahoma" w:cs="Tahoma"/>
          <w:sz w:val="20"/>
          <w:szCs w:val="20"/>
        </w:rPr>
        <w:t>zamenjati z novim</w:t>
      </w:r>
      <w:r w:rsidR="000A0A39">
        <w:rPr>
          <w:rFonts w:ascii="Tahoma" w:eastAsia="Calibri" w:hAnsi="Tahoma" w:cs="Tahoma"/>
          <w:sz w:val="20"/>
          <w:szCs w:val="20"/>
        </w:rPr>
        <w:t>.</w:t>
      </w:r>
      <w:r w:rsidRPr="00DF32E9">
        <w:rPr>
          <w:rFonts w:ascii="Tahoma" w:eastAsia="Calibri" w:hAnsi="Tahoma" w:cs="Tahoma"/>
          <w:sz w:val="20"/>
          <w:szCs w:val="20"/>
        </w:rPr>
        <w:t xml:space="preserve"> Predmet razpisa so obnove celotne gredi in po potrebi izdelava ter dobava novih gredi z novimi rezalnimi n</w:t>
      </w:r>
      <w:r w:rsidR="000A0A39">
        <w:rPr>
          <w:rFonts w:ascii="Tahoma" w:eastAsia="Calibri" w:hAnsi="Tahoma" w:cs="Tahoma"/>
          <w:sz w:val="20"/>
          <w:szCs w:val="20"/>
        </w:rPr>
        <w:t>oži, distančnimi obroči,</w:t>
      </w:r>
      <w:r w:rsidR="00AF73F7">
        <w:rPr>
          <w:rFonts w:ascii="Tahoma" w:eastAsia="Calibri" w:hAnsi="Tahoma" w:cs="Tahoma"/>
          <w:sz w:val="20"/>
          <w:szCs w:val="20"/>
        </w:rPr>
        <w:t xml:space="preserve"> stranskimi noži,</w:t>
      </w:r>
      <w:r w:rsidRPr="00DF32E9">
        <w:rPr>
          <w:rFonts w:ascii="Tahoma" w:eastAsia="Calibri" w:hAnsi="Tahoma" w:cs="Tahoma"/>
          <w:sz w:val="20"/>
          <w:szCs w:val="20"/>
        </w:rPr>
        <w:t>..</w:t>
      </w:r>
    </w:p>
    <w:p w14:paraId="5F22EA6F" w14:textId="0E452A03" w:rsidR="00AD62EB" w:rsidRPr="00B37F61" w:rsidRDefault="00AD62EB" w:rsidP="00B37F61">
      <w:pPr>
        <w:numPr>
          <w:ilvl w:val="12"/>
          <w:numId w:val="0"/>
        </w:num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</w:p>
    <w:p w14:paraId="4CCF9854" w14:textId="2FE994FF" w:rsidR="00B37F61" w:rsidRPr="00B37F61" w:rsidRDefault="00B87045" w:rsidP="00B37F61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sl-SI"/>
        </w:rPr>
      </w:pPr>
      <w:r>
        <w:rPr>
          <w:rFonts w:ascii="Tahoma" w:eastAsia="Times New Roman" w:hAnsi="Tahoma" w:cs="Tahoma"/>
          <w:b/>
          <w:bCs/>
          <w:sz w:val="20"/>
          <w:szCs w:val="20"/>
          <w:u w:val="single"/>
          <w:lang w:eastAsia="sl-SI"/>
        </w:rPr>
        <w:t>Drobilec MTB</w:t>
      </w:r>
      <w:r w:rsidR="00B37F61" w:rsidRPr="00B37F61">
        <w:rPr>
          <w:rFonts w:ascii="Tahoma" w:eastAsia="Times New Roman" w:hAnsi="Tahoma" w:cs="Tahoma"/>
          <w:b/>
          <w:bCs/>
          <w:sz w:val="20"/>
          <w:szCs w:val="20"/>
          <w:u w:val="single"/>
          <w:lang w:eastAsia="sl-SI"/>
        </w:rPr>
        <w:t>:</w:t>
      </w:r>
    </w:p>
    <w:p w14:paraId="5313A61B" w14:textId="77777777" w:rsidR="00B37F61" w:rsidRPr="00B37F61" w:rsidRDefault="00B37F61" w:rsidP="00B37F61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sl-SI"/>
        </w:rPr>
      </w:pPr>
    </w:p>
    <w:p w14:paraId="33D8409C" w14:textId="69D6FB52" w:rsidR="00B37F61" w:rsidRPr="00B37F61" w:rsidRDefault="00B37F61" w:rsidP="00B37F61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sl-SI"/>
        </w:rPr>
      </w:pPr>
      <w:r w:rsidRPr="00B37F61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Na objektu se nahajajo </w:t>
      </w:r>
      <w:r w:rsidR="00B87045">
        <w:rPr>
          <w:rFonts w:ascii="Tahoma" w:eastAsia="Times New Roman" w:hAnsi="Tahoma" w:cs="Tahoma"/>
          <w:bCs/>
          <w:sz w:val="20"/>
          <w:szCs w:val="20"/>
          <w:lang w:eastAsia="sl-SI"/>
        </w:rPr>
        <w:t>en drobilec</w:t>
      </w:r>
      <w:r w:rsidRPr="00B37F61">
        <w:rPr>
          <w:rFonts w:ascii="Tahoma" w:eastAsia="Times New Roman" w:hAnsi="Tahoma" w:cs="Tahoma"/>
          <w:bCs/>
          <w:sz w:val="20"/>
          <w:szCs w:val="20"/>
          <w:lang w:eastAsia="sl-SI"/>
        </w:rPr>
        <w:t>:</w:t>
      </w:r>
    </w:p>
    <w:tbl>
      <w:tblPr>
        <w:tblW w:w="869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8"/>
        <w:gridCol w:w="1454"/>
        <w:gridCol w:w="1876"/>
        <w:gridCol w:w="1909"/>
        <w:gridCol w:w="2274"/>
      </w:tblGrid>
      <w:tr w:rsidR="00B87045" w:rsidRPr="00B87045" w14:paraId="1E713812" w14:textId="77777777" w:rsidTr="005840FA">
        <w:trPr>
          <w:trHeight w:val="284"/>
        </w:trPr>
        <w:tc>
          <w:tcPr>
            <w:tcW w:w="1178" w:type="dxa"/>
          </w:tcPr>
          <w:p w14:paraId="0A33829B" w14:textId="77777777" w:rsidR="00B37F61" w:rsidRPr="00290C81" w:rsidRDefault="00B37F61" w:rsidP="00B37F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l-SI"/>
              </w:rPr>
            </w:pPr>
            <w:r w:rsidRPr="00290C8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l-SI"/>
              </w:rPr>
              <w:t>Naprava:</w:t>
            </w:r>
          </w:p>
        </w:tc>
        <w:tc>
          <w:tcPr>
            <w:tcW w:w="1454" w:type="dxa"/>
            <w:shd w:val="clear" w:color="auto" w:fill="auto"/>
            <w:noWrap/>
            <w:hideMark/>
          </w:tcPr>
          <w:p w14:paraId="7526374B" w14:textId="77777777" w:rsidR="00B37F61" w:rsidRPr="00290C81" w:rsidRDefault="00B37F61" w:rsidP="00B37F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l-SI"/>
              </w:rPr>
            </w:pPr>
            <w:r w:rsidRPr="00290C8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l-SI"/>
              </w:rPr>
              <w:t>Tehnološka oznaka:</w:t>
            </w:r>
          </w:p>
        </w:tc>
        <w:tc>
          <w:tcPr>
            <w:tcW w:w="1876" w:type="dxa"/>
          </w:tcPr>
          <w:p w14:paraId="562420EB" w14:textId="77777777" w:rsidR="00B37F61" w:rsidRPr="00290C81" w:rsidRDefault="00B37F61" w:rsidP="00B37F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l-SI"/>
              </w:rPr>
            </w:pPr>
            <w:r w:rsidRPr="00290C8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l-SI"/>
              </w:rPr>
              <w:t>Proizvajalec:</w:t>
            </w:r>
          </w:p>
        </w:tc>
        <w:tc>
          <w:tcPr>
            <w:tcW w:w="1909" w:type="dxa"/>
            <w:shd w:val="clear" w:color="auto" w:fill="auto"/>
            <w:noWrap/>
            <w:hideMark/>
          </w:tcPr>
          <w:p w14:paraId="430FCE22" w14:textId="77777777" w:rsidR="00B37F61" w:rsidRPr="00290C81" w:rsidRDefault="00B37F61" w:rsidP="00B37F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l-SI"/>
              </w:rPr>
            </w:pPr>
            <w:r w:rsidRPr="00290C8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l-SI"/>
              </w:rPr>
              <w:t>Tip:</w:t>
            </w:r>
          </w:p>
        </w:tc>
        <w:tc>
          <w:tcPr>
            <w:tcW w:w="2274" w:type="dxa"/>
            <w:shd w:val="clear" w:color="auto" w:fill="auto"/>
            <w:noWrap/>
            <w:hideMark/>
          </w:tcPr>
          <w:p w14:paraId="5063C45E" w14:textId="674AF5D2" w:rsidR="00B37F61" w:rsidRPr="00290C81" w:rsidRDefault="00290C81" w:rsidP="00B37F61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l-SI"/>
              </w:rPr>
            </w:pPr>
            <w:r w:rsidRPr="00290C8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l-SI"/>
              </w:rPr>
              <w:t>Številka stroja</w:t>
            </w:r>
            <w:r w:rsidR="00B37F61" w:rsidRPr="00290C81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sl-SI"/>
              </w:rPr>
              <w:t>/leto izdelave:</w:t>
            </w:r>
          </w:p>
        </w:tc>
      </w:tr>
      <w:tr w:rsidR="00B87045" w:rsidRPr="00B87045" w14:paraId="3F4B61C3" w14:textId="77777777" w:rsidTr="005840FA">
        <w:trPr>
          <w:trHeight w:val="284"/>
        </w:trPr>
        <w:tc>
          <w:tcPr>
            <w:tcW w:w="1178" w:type="dxa"/>
          </w:tcPr>
          <w:p w14:paraId="7880CFEB" w14:textId="634F1F93" w:rsidR="00B37F61" w:rsidRPr="00290C81" w:rsidRDefault="00A63178" w:rsidP="00B37F6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290C81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Drobilec za kosovne odpadke MTB</w:t>
            </w:r>
          </w:p>
        </w:tc>
        <w:tc>
          <w:tcPr>
            <w:tcW w:w="1454" w:type="dxa"/>
            <w:shd w:val="clear" w:color="auto" w:fill="auto"/>
            <w:noWrap/>
            <w:hideMark/>
          </w:tcPr>
          <w:p w14:paraId="00B57238" w14:textId="1E172C2C" w:rsidR="00B37F61" w:rsidRPr="00290C81" w:rsidRDefault="00A63178" w:rsidP="00B37F6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290C81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423Z10</w:t>
            </w:r>
          </w:p>
        </w:tc>
        <w:tc>
          <w:tcPr>
            <w:tcW w:w="1876" w:type="dxa"/>
          </w:tcPr>
          <w:p w14:paraId="4BEB8DF5" w14:textId="4CE9BAA0" w:rsidR="00B37F61" w:rsidRPr="00290C81" w:rsidDel="0089485B" w:rsidRDefault="00290C81" w:rsidP="00B37F6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290C81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MTB </w:t>
            </w:r>
            <w:proofErr w:type="spellStart"/>
            <w:r w:rsidRPr="00290C81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Recycling</w:t>
            </w:r>
            <w:proofErr w:type="spellEnd"/>
          </w:p>
        </w:tc>
        <w:tc>
          <w:tcPr>
            <w:tcW w:w="1909" w:type="dxa"/>
            <w:shd w:val="clear" w:color="auto" w:fill="auto"/>
            <w:noWrap/>
            <w:hideMark/>
          </w:tcPr>
          <w:p w14:paraId="26B1D203" w14:textId="6F9D7217" w:rsidR="00B37F61" w:rsidRPr="00290C81" w:rsidRDefault="00A63178" w:rsidP="00B37F6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290C81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CRX 2000</w:t>
            </w:r>
            <w:r w:rsidR="00290C81" w:rsidRPr="00290C81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 xml:space="preserve"> H</w:t>
            </w:r>
          </w:p>
        </w:tc>
        <w:tc>
          <w:tcPr>
            <w:tcW w:w="2274" w:type="dxa"/>
            <w:shd w:val="clear" w:color="auto" w:fill="auto"/>
            <w:noWrap/>
            <w:hideMark/>
          </w:tcPr>
          <w:p w14:paraId="0ED29283" w14:textId="70F487FA" w:rsidR="00B37F61" w:rsidRPr="00290C81" w:rsidRDefault="00290C81" w:rsidP="00B37F61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</w:pPr>
            <w:r w:rsidRPr="00290C81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12140213</w:t>
            </w:r>
            <w:r w:rsidR="00A63178" w:rsidRPr="00290C81">
              <w:rPr>
                <w:rFonts w:ascii="Tahoma" w:eastAsia="Times New Roman" w:hAnsi="Tahoma" w:cs="Tahoma"/>
                <w:sz w:val="20"/>
                <w:szCs w:val="20"/>
                <w:lang w:eastAsia="sl-SI"/>
              </w:rPr>
              <w:t>/ 2015</w:t>
            </w:r>
          </w:p>
        </w:tc>
      </w:tr>
    </w:tbl>
    <w:p w14:paraId="11832D9C" w14:textId="77777777" w:rsidR="00B37F61" w:rsidRPr="00B37F61" w:rsidRDefault="00B37F61" w:rsidP="00B37F61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u w:val="single"/>
          <w:lang w:eastAsia="sl-SI"/>
        </w:rPr>
      </w:pPr>
    </w:p>
    <w:p w14:paraId="2AEB6753" w14:textId="77777777" w:rsidR="00BD3C9B" w:rsidRDefault="00BD3C9B">
      <w:pPr>
        <w:rPr>
          <w:rFonts w:ascii="Tahoma" w:eastAsia="Times New Roman" w:hAnsi="Tahoma" w:cs="Tahoma"/>
          <w:sz w:val="20"/>
          <w:szCs w:val="20"/>
          <w:lang w:eastAsia="sl-SI"/>
        </w:rPr>
      </w:pPr>
      <w:r>
        <w:rPr>
          <w:rFonts w:ascii="Tahoma" w:eastAsia="Times New Roman" w:hAnsi="Tahoma" w:cs="Tahoma"/>
          <w:sz w:val="20"/>
          <w:szCs w:val="20"/>
          <w:lang w:eastAsia="sl-SI"/>
        </w:rPr>
        <w:br w:type="page"/>
      </w:r>
    </w:p>
    <w:p w14:paraId="23E7A93B" w14:textId="77777777" w:rsidR="00B37F61" w:rsidRPr="00B37F61" w:rsidRDefault="00B37F61" w:rsidP="00FA00F5">
      <w:pPr>
        <w:pStyle w:val="Odstavekseznama"/>
        <w:keepNext/>
        <w:keepLines/>
        <w:numPr>
          <w:ilvl w:val="0"/>
          <w:numId w:val="4"/>
        </w:numPr>
        <w:ind w:hanging="720"/>
        <w:jc w:val="both"/>
        <w:rPr>
          <w:rFonts w:ascii="Tahoma" w:hAnsi="Tahoma" w:cs="Tahoma"/>
          <w:b/>
          <w:sz w:val="20"/>
          <w:szCs w:val="20"/>
        </w:rPr>
      </w:pPr>
      <w:r w:rsidRPr="00B37F61">
        <w:rPr>
          <w:rFonts w:ascii="Tahoma" w:hAnsi="Tahoma" w:cs="Tahoma"/>
          <w:b/>
          <w:sz w:val="20"/>
          <w:szCs w:val="20"/>
        </w:rPr>
        <w:lastRenderedPageBreak/>
        <w:t>Obseg del:</w:t>
      </w:r>
    </w:p>
    <w:p w14:paraId="0953FA41" w14:textId="77777777" w:rsidR="00B37F61" w:rsidRPr="00B37F61" w:rsidRDefault="00B37F61" w:rsidP="00B37F61">
      <w:pPr>
        <w:keepNext/>
        <w:keepLines/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val="x-none" w:eastAsia="sl-SI"/>
        </w:rPr>
      </w:pPr>
    </w:p>
    <w:p w14:paraId="52077888" w14:textId="77777777" w:rsidR="00BD3C9B" w:rsidRDefault="00BD3C9B" w:rsidP="00B37F61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</w:p>
    <w:p w14:paraId="03A7E143" w14:textId="761C9DF3" w:rsidR="00BD3C9B" w:rsidRPr="00BD3C9B" w:rsidRDefault="0085491B" w:rsidP="0085491B">
      <w:pPr>
        <w:pStyle w:val="Odstavekseznama"/>
        <w:keepNext/>
        <w:keepLines/>
        <w:numPr>
          <w:ilvl w:val="1"/>
          <w:numId w:val="4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Obnova </w:t>
      </w:r>
      <w:r w:rsidR="00CF1C4F">
        <w:rPr>
          <w:rFonts w:ascii="Tahoma" w:hAnsi="Tahoma" w:cs="Tahoma"/>
          <w:bCs/>
          <w:sz w:val="20"/>
          <w:szCs w:val="20"/>
        </w:rPr>
        <w:t>gredi z rezalnimi noži</w:t>
      </w:r>
    </w:p>
    <w:p w14:paraId="5A797160" w14:textId="77777777" w:rsidR="00BD3C9B" w:rsidRPr="00BD3C9B" w:rsidRDefault="00BD3C9B" w:rsidP="00BD3C9B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</w:p>
    <w:p w14:paraId="635B3A7F" w14:textId="5CE4249A" w:rsidR="00CF1C4F" w:rsidRDefault="00CF1C4F" w:rsidP="00BD3C9B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CF1C4F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Kosovni odpadki so zelo neugodni za predelavo, saj veliko odpadkov vsebuje kombinacijo tekstila in kovin (vzmetnice, sedežne garniture, kavči..). Predelava tovrstnih kosovnih odpadkov povzroča veliko obrabo </w:t>
      </w:r>
      <w:r>
        <w:rPr>
          <w:rFonts w:ascii="Tahoma" w:eastAsia="Times New Roman" w:hAnsi="Tahoma" w:cs="Tahoma"/>
          <w:bCs/>
          <w:sz w:val="20"/>
          <w:szCs w:val="20"/>
          <w:lang w:eastAsia="sl-SI"/>
        </w:rPr>
        <w:t>rezalnih</w:t>
      </w:r>
      <w:r w:rsidR="00FB3A97">
        <w:rPr>
          <w:rFonts w:ascii="Tahoma" w:eastAsia="Times New Roman" w:hAnsi="Tahoma" w:cs="Tahoma"/>
          <w:bCs/>
          <w:sz w:val="20"/>
          <w:szCs w:val="20"/>
          <w:lang w:eastAsia="sl-SI"/>
        </w:rPr>
        <w:t>/strgalnih</w:t>
      </w:r>
      <w:r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</w:t>
      </w:r>
      <w:r w:rsidRPr="00CF1C4F">
        <w:rPr>
          <w:rFonts w:ascii="Tahoma" w:eastAsia="Times New Roman" w:hAnsi="Tahoma" w:cs="Tahoma"/>
          <w:bCs/>
          <w:sz w:val="20"/>
          <w:szCs w:val="20"/>
          <w:lang w:eastAsia="sl-SI"/>
        </w:rPr>
        <w:t>nožev, distančnih obročev,</w:t>
      </w:r>
      <w:r w:rsidR="00FB3A97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stranskih nožev,</w:t>
      </w:r>
      <w:r w:rsidRPr="00CF1C4F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kontra nožev,… Občasno </w:t>
      </w:r>
      <w:r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pa </w:t>
      </w:r>
      <w:r w:rsidRPr="00CF1C4F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prihaja tudi do loma </w:t>
      </w:r>
      <w:r w:rsidR="00FB3A97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rezalnih/strgalnih </w:t>
      </w:r>
      <w:r w:rsidR="00FB3A97" w:rsidRPr="00CF1C4F">
        <w:rPr>
          <w:rFonts w:ascii="Tahoma" w:eastAsia="Times New Roman" w:hAnsi="Tahoma" w:cs="Tahoma"/>
          <w:bCs/>
          <w:sz w:val="20"/>
          <w:szCs w:val="20"/>
          <w:lang w:eastAsia="sl-SI"/>
        </w:rPr>
        <w:t>nožev, distančnih obročev,</w:t>
      </w:r>
      <w:r w:rsidR="00FB3A97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stranskih nožev in </w:t>
      </w:r>
      <w:r w:rsidR="00FB3A97" w:rsidRPr="00CF1C4F">
        <w:rPr>
          <w:rFonts w:ascii="Tahoma" w:eastAsia="Times New Roman" w:hAnsi="Tahoma" w:cs="Tahoma"/>
          <w:bCs/>
          <w:sz w:val="20"/>
          <w:szCs w:val="20"/>
          <w:lang w:eastAsia="sl-SI"/>
        </w:rPr>
        <w:t>kontra nožev</w:t>
      </w:r>
      <w:r w:rsidRPr="00CF1C4F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. </w:t>
      </w:r>
    </w:p>
    <w:p w14:paraId="10607466" w14:textId="77777777" w:rsidR="00CF1C4F" w:rsidRDefault="00CF1C4F" w:rsidP="00BD3C9B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</w:p>
    <w:p w14:paraId="7078C954" w14:textId="401C49D4" w:rsidR="00CF1C4F" w:rsidRDefault="00CF1C4F" w:rsidP="00BD3C9B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CF1C4F">
        <w:rPr>
          <w:rFonts w:ascii="Tahoma" w:eastAsia="Times New Roman" w:hAnsi="Tahoma" w:cs="Tahoma"/>
          <w:bCs/>
          <w:sz w:val="20"/>
          <w:szCs w:val="20"/>
          <w:lang w:eastAsia="sl-SI"/>
        </w:rPr>
        <w:t>Zaradi zgoraj navedenega je potrebno na vsakih</w:t>
      </w:r>
      <w:r w:rsidR="00FB3A97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cca.</w:t>
      </w:r>
      <w:r w:rsidRPr="00CF1C4F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600 obratovalnih ur</w:t>
      </w:r>
      <w:r w:rsidR="00DD49D9">
        <w:rPr>
          <w:rFonts w:ascii="Tahoma" w:eastAsia="Times New Roman" w:hAnsi="Tahoma" w:cs="Tahoma"/>
          <w:bCs/>
          <w:sz w:val="20"/>
          <w:szCs w:val="20"/>
          <w:lang w:eastAsia="sl-SI"/>
        </w:rPr>
        <w:t>,</w:t>
      </w:r>
      <w:r w:rsidRPr="00CF1C4F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</w:t>
      </w:r>
      <w:r w:rsidR="00DD49D9">
        <w:rPr>
          <w:rFonts w:ascii="Tahoma" w:eastAsia="Calibri" w:hAnsi="Tahoma" w:cs="Tahoma"/>
          <w:sz w:val="20"/>
          <w:szCs w:val="20"/>
        </w:rPr>
        <w:t>oziroma odvisno od stanja izrabljenosti,</w:t>
      </w:r>
      <w:r w:rsidR="00DD49D9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izvesti obnovo gredi z rezalnimi</w:t>
      </w:r>
      <w:r w:rsidR="00FB3A97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noži ali po potrebi zamenjati s komplet novima rezalnima gredema (leva in desna gred).</w:t>
      </w:r>
    </w:p>
    <w:p w14:paraId="3047DBEB" w14:textId="77777777" w:rsidR="00CF1C4F" w:rsidRDefault="00CF1C4F" w:rsidP="00BD3C9B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</w:p>
    <w:p w14:paraId="604B5C8F" w14:textId="67599044" w:rsidR="00CF1C4F" w:rsidRPr="0065095F" w:rsidRDefault="00CF1C4F" w:rsidP="00BD3C9B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CF1C4F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Pri obnovi </w:t>
      </w:r>
      <w:r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gredi z rezalnimi noži se izvede </w:t>
      </w:r>
      <w:proofErr w:type="spellStart"/>
      <w:r>
        <w:rPr>
          <w:rFonts w:ascii="Tahoma" w:eastAsia="Times New Roman" w:hAnsi="Tahoma" w:cs="Tahoma"/>
          <w:bCs/>
          <w:sz w:val="20"/>
          <w:szCs w:val="20"/>
          <w:lang w:eastAsia="sl-SI"/>
        </w:rPr>
        <w:t>navarjanje</w:t>
      </w:r>
      <w:proofErr w:type="spellEnd"/>
      <w:r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in </w:t>
      </w:r>
      <w:r w:rsidR="0065095F">
        <w:rPr>
          <w:rFonts w:ascii="Tahoma" w:eastAsia="Times New Roman" w:hAnsi="Tahoma" w:cs="Tahoma"/>
          <w:bCs/>
          <w:sz w:val="20"/>
          <w:szCs w:val="20"/>
          <w:lang w:eastAsia="sl-SI"/>
        </w:rPr>
        <w:t>strojna obdelava</w:t>
      </w:r>
      <w:r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vseh rezalnih</w:t>
      </w:r>
      <w:r w:rsidR="0065095F">
        <w:rPr>
          <w:rFonts w:ascii="Tahoma" w:eastAsia="Times New Roman" w:hAnsi="Tahoma" w:cs="Tahoma"/>
          <w:bCs/>
          <w:sz w:val="20"/>
          <w:szCs w:val="20"/>
          <w:lang w:eastAsia="sl-SI"/>
        </w:rPr>
        <w:t>/trgalnih</w:t>
      </w:r>
      <w:r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nožev in </w:t>
      </w:r>
      <w:r w:rsidR="0065095F">
        <w:rPr>
          <w:rFonts w:ascii="Tahoma" w:eastAsia="Times New Roman" w:hAnsi="Tahoma" w:cs="Tahoma"/>
          <w:bCs/>
          <w:sz w:val="20"/>
          <w:szCs w:val="20"/>
          <w:lang w:eastAsia="sl-SI"/>
        </w:rPr>
        <w:t>stranskih trgalnih/rezalnih nožev na obeh rezalnih gredeh (leva in desna rezalna</w:t>
      </w:r>
      <w:r w:rsidR="00FB3A97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</w:t>
      </w:r>
      <w:r w:rsidR="0065095F">
        <w:rPr>
          <w:rFonts w:ascii="Tahoma" w:eastAsia="Times New Roman" w:hAnsi="Tahoma" w:cs="Tahoma"/>
          <w:bCs/>
          <w:sz w:val="20"/>
          <w:szCs w:val="20"/>
          <w:lang w:eastAsia="sl-SI"/>
        </w:rPr>
        <w:t>gred)</w:t>
      </w:r>
      <w:r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. </w:t>
      </w:r>
      <w:r w:rsidR="0085491B">
        <w:rPr>
          <w:rFonts w:ascii="Tahoma" w:eastAsia="Times New Roman" w:hAnsi="Tahoma" w:cs="Tahoma"/>
          <w:bCs/>
          <w:sz w:val="20"/>
          <w:szCs w:val="20"/>
          <w:lang w:eastAsia="sl-SI"/>
        </w:rPr>
        <w:t>Vsakokratna obnova zajema obnovo dveh gredi z vsemi rezalnimi</w:t>
      </w:r>
      <w:r w:rsidR="00FB3A97">
        <w:rPr>
          <w:rFonts w:ascii="Tahoma" w:eastAsia="Times New Roman" w:hAnsi="Tahoma" w:cs="Tahoma"/>
          <w:bCs/>
          <w:sz w:val="20"/>
          <w:szCs w:val="20"/>
          <w:lang w:eastAsia="sl-SI"/>
        </w:rPr>
        <w:t>/strgalnimi</w:t>
      </w:r>
      <w:r w:rsidR="0085491B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noži</w:t>
      </w:r>
      <w:r w:rsidR="0065095F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in </w:t>
      </w:r>
      <w:r w:rsidR="00FB3A97">
        <w:rPr>
          <w:rFonts w:ascii="Tahoma" w:eastAsia="Times New Roman" w:hAnsi="Tahoma" w:cs="Tahoma"/>
          <w:bCs/>
          <w:sz w:val="20"/>
          <w:szCs w:val="20"/>
          <w:lang w:eastAsia="sl-SI"/>
        </w:rPr>
        <w:t>stranskima nožema</w:t>
      </w:r>
      <w:r w:rsidR="0085491B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. </w:t>
      </w:r>
      <w:r>
        <w:rPr>
          <w:rFonts w:ascii="Tahoma" w:eastAsia="Times New Roman" w:hAnsi="Tahoma" w:cs="Tahoma"/>
          <w:bCs/>
          <w:sz w:val="20"/>
          <w:szCs w:val="20"/>
          <w:lang w:eastAsia="sl-SI"/>
        </w:rPr>
        <w:t>Prav tako se izvede podrobni pregled</w:t>
      </w:r>
      <w:r w:rsidR="0085491B">
        <w:rPr>
          <w:rFonts w:ascii="Tahoma" w:eastAsia="Times New Roman" w:hAnsi="Tahoma" w:cs="Tahoma"/>
          <w:bCs/>
          <w:sz w:val="20"/>
          <w:szCs w:val="20"/>
          <w:lang w:eastAsia="sl-SI"/>
        </w:rPr>
        <w:t>/</w:t>
      </w:r>
      <w:proofErr w:type="spellStart"/>
      <w:r w:rsidR="0085491B">
        <w:rPr>
          <w:rFonts w:ascii="Tahoma" w:eastAsia="Times New Roman" w:hAnsi="Tahoma" w:cs="Tahoma"/>
          <w:bCs/>
          <w:sz w:val="20"/>
          <w:szCs w:val="20"/>
          <w:lang w:eastAsia="sl-SI"/>
        </w:rPr>
        <w:t>defektaža</w:t>
      </w:r>
      <w:proofErr w:type="spellEnd"/>
      <w:r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</w:t>
      </w:r>
      <w:r w:rsidR="00FB3A97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obeh </w:t>
      </w:r>
      <w:r>
        <w:rPr>
          <w:rFonts w:ascii="Tahoma" w:eastAsia="Times New Roman" w:hAnsi="Tahoma" w:cs="Tahoma"/>
          <w:bCs/>
          <w:sz w:val="20"/>
          <w:szCs w:val="20"/>
          <w:lang w:eastAsia="sl-SI"/>
        </w:rPr>
        <w:t>gredi ter vseh rezalnih</w:t>
      </w:r>
      <w:r w:rsidR="00FB3A97">
        <w:rPr>
          <w:rFonts w:ascii="Tahoma" w:eastAsia="Times New Roman" w:hAnsi="Tahoma" w:cs="Tahoma"/>
          <w:bCs/>
          <w:sz w:val="20"/>
          <w:szCs w:val="20"/>
          <w:lang w:eastAsia="sl-SI"/>
        </w:rPr>
        <w:t>/strgalnih</w:t>
      </w:r>
      <w:r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nožev</w:t>
      </w:r>
      <w:r w:rsidR="006B4036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, </w:t>
      </w:r>
      <w:r w:rsidR="00FB3A97">
        <w:rPr>
          <w:rFonts w:ascii="Tahoma" w:eastAsia="Times New Roman" w:hAnsi="Tahoma" w:cs="Tahoma"/>
          <w:bCs/>
          <w:sz w:val="20"/>
          <w:szCs w:val="20"/>
          <w:lang w:eastAsia="sl-SI"/>
        </w:rPr>
        <w:t>dveh stranskih nožev</w:t>
      </w:r>
      <w:r w:rsidR="0065095F">
        <w:rPr>
          <w:rFonts w:ascii="Tahoma" w:eastAsia="Times New Roman" w:hAnsi="Tahoma" w:cs="Tahoma"/>
          <w:bCs/>
          <w:sz w:val="20"/>
          <w:szCs w:val="20"/>
          <w:lang w:eastAsia="sl-SI"/>
        </w:rPr>
        <w:t>, ležajev</w:t>
      </w:r>
      <w:r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in</w:t>
      </w:r>
      <w:r w:rsidR="0065095F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vseh distančnih obročev ter ostalih sestavnih elementov rezalnih gredi. </w:t>
      </w:r>
      <w:proofErr w:type="spellStart"/>
      <w:r w:rsidR="006B4036" w:rsidRPr="0065095F">
        <w:rPr>
          <w:rFonts w:ascii="Tahoma" w:eastAsia="Times New Roman" w:hAnsi="Tahoma" w:cs="Tahoma"/>
          <w:bCs/>
          <w:sz w:val="20"/>
          <w:szCs w:val="20"/>
          <w:lang w:eastAsia="sl-SI"/>
        </w:rPr>
        <w:t>Navarjanje</w:t>
      </w:r>
      <w:proofErr w:type="spellEnd"/>
      <w:r w:rsidR="006B4036" w:rsidRPr="0065095F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rezalnih/strgalnih nož</w:t>
      </w:r>
      <w:r w:rsidR="00C71534" w:rsidRPr="0065095F">
        <w:rPr>
          <w:rFonts w:ascii="Tahoma" w:eastAsia="Times New Roman" w:hAnsi="Tahoma" w:cs="Tahoma"/>
          <w:bCs/>
          <w:sz w:val="20"/>
          <w:szCs w:val="20"/>
          <w:lang w:eastAsia="sl-SI"/>
        </w:rPr>
        <w:t>ev in stranska noža se izvede z</w:t>
      </w:r>
      <w:r w:rsidR="006B4036" w:rsidRPr="0065095F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varilno žico, ki ima </w:t>
      </w:r>
      <w:r w:rsidR="00535DF4" w:rsidRPr="0065095F">
        <w:rPr>
          <w:rFonts w:ascii="Tahoma" w:eastAsia="Times New Roman" w:hAnsi="Tahoma" w:cs="Tahoma"/>
          <w:bCs/>
          <w:sz w:val="20"/>
          <w:szCs w:val="20"/>
          <w:lang w:eastAsia="sl-SI"/>
        </w:rPr>
        <w:t>trdoto 57 do 62 HRC</w:t>
      </w:r>
      <w:r w:rsidR="006B4036" w:rsidRPr="0065095F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. Po </w:t>
      </w:r>
      <w:proofErr w:type="spellStart"/>
      <w:r w:rsidR="006B4036" w:rsidRPr="0065095F">
        <w:rPr>
          <w:rFonts w:ascii="Tahoma" w:eastAsia="Times New Roman" w:hAnsi="Tahoma" w:cs="Tahoma"/>
          <w:bCs/>
          <w:sz w:val="20"/>
          <w:szCs w:val="20"/>
          <w:lang w:eastAsia="sl-SI"/>
        </w:rPr>
        <w:t>navarjanju</w:t>
      </w:r>
      <w:proofErr w:type="spellEnd"/>
      <w:r w:rsidR="006B4036" w:rsidRPr="0065095F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se izvede strojna obdelava navarjenih površin, </w:t>
      </w:r>
      <w:r w:rsidR="00535DF4" w:rsidRPr="0065095F">
        <w:rPr>
          <w:rFonts w:ascii="Tahoma" w:eastAsia="Times New Roman" w:hAnsi="Tahoma" w:cs="Tahoma"/>
          <w:bCs/>
          <w:sz w:val="20"/>
          <w:szCs w:val="20"/>
          <w:lang w:eastAsia="sl-SI"/>
        </w:rPr>
        <w:t>z namenom, da se pridobi us</w:t>
      </w:r>
      <w:r w:rsidR="006B4036" w:rsidRPr="0065095F">
        <w:rPr>
          <w:rFonts w:ascii="Tahoma" w:eastAsia="Times New Roman" w:hAnsi="Tahoma" w:cs="Tahoma"/>
          <w:bCs/>
          <w:sz w:val="20"/>
          <w:szCs w:val="20"/>
          <w:lang w:eastAsia="sl-SI"/>
        </w:rPr>
        <w:t>trezna geometrija in ostrina rezalnega/strgalnega noža in stranskega noža</w:t>
      </w:r>
      <w:r w:rsidR="0065095F" w:rsidRPr="0065095F">
        <w:rPr>
          <w:rFonts w:ascii="Tahoma" w:eastAsia="Times New Roman" w:hAnsi="Tahoma" w:cs="Tahoma"/>
          <w:bCs/>
          <w:sz w:val="20"/>
          <w:szCs w:val="20"/>
          <w:lang w:eastAsia="sl-SI"/>
        </w:rPr>
        <w:t>.</w:t>
      </w:r>
    </w:p>
    <w:p w14:paraId="479D8364" w14:textId="77777777" w:rsidR="00CF1C4F" w:rsidRDefault="00CF1C4F" w:rsidP="00BD3C9B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</w:p>
    <w:p w14:paraId="027296F1" w14:textId="6640DB22" w:rsidR="00CF1C4F" w:rsidRDefault="00CF1C4F" w:rsidP="00BD3C9B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CF1C4F">
        <w:rPr>
          <w:rFonts w:ascii="Tahoma" w:eastAsia="Times New Roman" w:hAnsi="Tahoma" w:cs="Tahoma"/>
          <w:bCs/>
          <w:sz w:val="20"/>
          <w:szCs w:val="20"/>
          <w:lang w:eastAsia="sl-SI"/>
        </w:rPr>
        <w:t>V primeru utrujenosti materiala in poškodbe oziroma loma</w:t>
      </w:r>
      <w:r w:rsidR="006B4036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rezalnega/strgalnega</w:t>
      </w:r>
      <w:r w:rsidRPr="00CF1C4F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noža,</w:t>
      </w:r>
      <w:r w:rsidR="006B4036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stranskega noža</w:t>
      </w:r>
      <w:r w:rsidRPr="00CF1C4F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i</w:t>
      </w:r>
      <w:r w:rsidR="0085491B">
        <w:rPr>
          <w:rFonts w:ascii="Tahoma" w:eastAsia="Times New Roman" w:hAnsi="Tahoma" w:cs="Tahoma"/>
          <w:bCs/>
          <w:sz w:val="20"/>
          <w:szCs w:val="20"/>
          <w:lang w:eastAsia="sl-SI"/>
        </w:rPr>
        <w:t>n distančnega obroča je potrebno</w:t>
      </w:r>
      <w:r w:rsidRPr="00CF1C4F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nož, </w:t>
      </w:r>
      <w:r w:rsidR="006B4036">
        <w:rPr>
          <w:rFonts w:ascii="Tahoma" w:eastAsia="Times New Roman" w:hAnsi="Tahoma" w:cs="Tahoma"/>
          <w:bCs/>
          <w:sz w:val="20"/>
          <w:szCs w:val="20"/>
          <w:lang w:eastAsia="sl-SI"/>
        </w:rPr>
        <w:t>stranski nož</w:t>
      </w:r>
      <w:r w:rsidRPr="00CF1C4F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ali dis</w:t>
      </w:r>
      <w:r w:rsidR="0085491B">
        <w:rPr>
          <w:rFonts w:ascii="Tahoma" w:eastAsia="Times New Roman" w:hAnsi="Tahoma" w:cs="Tahoma"/>
          <w:bCs/>
          <w:sz w:val="20"/>
          <w:szCs w:val="20"/>
          <w:lang w:eastAsia="sl-SI"/>
        </w:rPr>
        <w:t>tančni obroč zamenjati z novim.</w:t>
      </w:r>
      <w:r w:rsidRPr="00CF1C4F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</w:t>
      </w:r>
    </w:p>
    <w:p w14:paraId="61239F29" w14:textId="4D61715C" w:rsidR="0065095F" w:rsidRDefault="0065095F" w:rsidP="00BD3C9B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</w:p>
    <w:p w14:paraId="2E46C624" w14:textId="66DE8306" w:rsidR="0065095F" w:rsidRDefault="0065095F" w:rsidP="00BD3C9B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>
        <w:rPr>
          <w:rFonts w:ascii="Tahoma" w:eastAsia="Times New Roman" w:hAnsi="Tahoma" w:cs="Tahoma"/>
          <w:bCs/>
          <w:sz w:val="20"/>
          <w:szCs w:val="20"/>
          <w:lang w:eastAsia="sl-SI"/>
        </w:rPr>
        <w:t>Izvajalec je dolžan izdati naročniku poročilo o vsakokratnem pregledu/</w:t>
      </w:r>
      <w:proofErr w:type="spellStart"/>
      <w:r>
        <w:rPr>
          <w:rFonts w:ascii="Tahoma" w:eastAsia="Times New Roman" w:hAnsi="Tahoma" w:cs="Tahoma"/>
          <w:bCs/>
          <w:sz w:val="20"/>
          <w:szCs w:val="20"/>
          <w:lang w:eastAsia="sl-SI"/>
        </w:rPr>
        <w:t>defektaži</w:t>
      </w:r>
      <w:proofErr w:type="spellEnd"/>
      <w:r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z vsem slikovnim materialom (slike poškodovanih, uničenih sestavnih elementov rezalnih gredi).</w:t>
      </w:r>
    </w:p>
    <w:p w14:paraId="0155614A" w14:textId="4381FAC5" w:rsidR="00094850" w:rsidRDefault="00094850" w:rsidP="00BD3C9B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</w:p>
    <w:p w14:paraId="40D6C3C7" w14:textId="77777777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2.1.1 </w:t>
      </w: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Obnova kompleta rezalnih gredi (zajema obnovo leve in desne rezalne gredi) zajema:</w:t>
      </w:r>
    </w:p>
    <w:p w14:paraId="5DC6A1DE" w14:textId="0A218921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</w:p>
    <w:p w14:paraId="3B81556A" w14:textId="77777777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• Transport iz lokacije naročnika</w:t>
      </w:r>
    </w:p>
    <w:p w14:paraId="6BB69853" w14:textId="77777777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• Popolna demontaža rezalnih gredi</w:t>
      </w:r>
    </w:p>
    <w:p w14:paraId="56FE99AB" w14:textId="77777777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• Čiščenje vseh posameznih delov </w:t>
      </w:r>
    </w:p>
    <w:p w14:paraId="005A1628" w14:textId="77777777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• Kontrola in meritev vseh posameznih montiranih delov ter delov </w:t>
      </w:r>
      <w:proofErr w:type="spellStart"/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uležajenja</w:t>
      </w:r>
      <w:proofErr w:type="spellEnd"/>
    </w:p>
    <w:p w14:paraId="5E9ABC04" w14:textId="56E89821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• Izdelava poročila stanja vseh posameznih delov</w:t>
      </w:r>
    </w:p>
    <w:p w14:paraId="6B879F86" w14:textId="712BD385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• </w:t>
      </w:r>
      <w:r w:rsidRPr="00094850">
        <w:rPr>
          <w:rFonts w:ascii="Tahoma" w:eastAsia="Times New Roman" w:hAnsi="Tahoma" w:cs="Tahoma"/>
          <w:b/>
          <w:sz w:val="20"/>
          <w:szCs w:val="20"/>
          <w:lang w:eastAsia="sl-SI"/>
        </w:rPr>
        <w:t>Regeneracija vseh 26 rezalnih-trgalnih nožev</w:t>
      </w:r>
    </w:p>
    <w:p w14:paraId="4CFFD842" w14:textId="77777777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o Kontrola rezil na razpoke</w:t>
      </w:r>
    </w:p>
    <w:p w14:paraId="0E182A21" w14:textId="77777777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o Odstranitev starih </w:t>
      </w:r>
      <w:proofErr w:type="spellStart"/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navaritev</w:t>
      </w:r>
      <w:proofErr w:type="spellEnd"/>
    </w:p>
    <w:p w14:paraId="5014F8C6" w14:textId="77777777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o Kompletno </w:t>
      </w:r>
      <w:proofErr w:type="spellStart"/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navarjanje</w:t>
      </w:r>
      <w:proofErr w:type="spellEnd"/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nožev z dodajnim materialom, odpornim na obrabo</w:t>
      </w:r>
    </w:p>
    <w:p w14:paraId="4F989407" w14:textId="77777777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(</w:t>
      </w:r>
      <w:proofErr w:type="spellStart"/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Navarjanje</w:t>
      </w:r>
      <w:proofErr w:type="spellEnd"/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se vrši z ustrezno varilno žico - </w:t>
      </w:r>
      <w:proofErr w:type="spellStart"/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trdožična</w:t>
      </w:r>
      <w:proofErr w:type="spellEnd"/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varilna žica trdote 57 do 62 HRC) </w:t>
      </w:r>
    </w:p>
    <w:p w14:paraId="2B73B10D" w14:textId="77777777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o Toplotna obdelava rezil</w:t>
      </w:r>
    </w:p>
    <w:p w14:paraId="105C17C4" w14:textId="77777777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o Strojno brušenje nožev na debelino 58 mm s toleranco debeline 0,02 mm ter konča obdelava za zagotovitev </w:t>
      </w:r>
      <w:proofErr w:type="spellStart"/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utreznih</w:t>
      </w:r>
      <w:proofErr w:type="spellEnd"/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rezalnih površin</w:t>
      </w:r>
    </w:p>
    <w:p w14:paraId="38087E17" w14:textId="77777777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• </w:t>
      </w:r>
      <w:r w:rsidRPr="00094850">
        <w:rPr>
          <w:rFonts w:ascii="Tahoma" w:eastAsia="Times New Roman" w:hAnsi="Tahoma" w:cs="Tahoma"/>
          <w:b/>
          <w:sz w:val="20"/>
          <w:szCs w:val="20"/>
          <w:lang w:eastAsia="sl-SI"/>
        </w:rPr>
        <w:t>Regeneracija 2 končnih-stranskih nožev</w:t>
      </w:r>
    </w:p>
    <w:p w14:paraId="38DA0190" w14:textId="77777777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o Kontrola rezil na razpoke</w:t>
      </w:r>
    </w:p>
    <w:p w14:paraId="1E7AB68C" w14:textId="77777777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o Odstranitev starih </w:t>
      </w:r>
      <w:proofErr w:type="spellStart"/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navaritev</w:t>
      </w:r>
      <w:proofErr w:type="spellEnd"/>
    </w:p>
    <w:p w14:paraId="64B9EC67" w14:textId="77777777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o Kompletno </w:t>
      </w:r>
      <w:proofErr w:type="spellStart"/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navarjanje</w:t>
      </w:r>
      <w:proofErr w:type="spellEnd"/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nožev z dodajnim materialom, odpornim na obrabo</w:t>
      </w:r>
    </w:p>
    <w:p w14:paraId="4BAF1990" w14:textId="77777777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(</w:t>
      </w:r>
      <w:proofErr w:type="spellStart"/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Navarjanje</w:t>
      </w:r>
      <w:proofErr w:type="spellEnd"/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se vrši z ustrezno varilno žico - </w:t>
      </w:r>
      <w:proofErr w:type="spellStart"/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trdožična</w:t>
      </w:r>
      <w:proofErr w:type="spellEnd"/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varilna žica trdote 57 do 62 HRC) </w:t>
      </w:r>
    </w:p>
    <w:p w14:paraId="1774839B" w14:textId="77777777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o Toplotna obdelava rezil</w:t>
      </w:r>
    </w:p>
    <w:p w14:paraId="6BE98010" w14:textId="439676AD" w:rsid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o Strojno brušenje nožev na debelino 58 mm s toleranco debeline 0,02 mm ter konča obdelava za zagotovitev </w:t>
      </w:r>
      <w:proofErr w:type="spellStart"/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utreznih</w:t>
      </w:r>
      <w:proofErr w:type="spellEnd"/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 rezalnih površin</w:t>
      </w:r>
    </w:p>
    <w:p w14:paraId="7E53B3D2" w14:textId="77777777" w:rsid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</w:p>
    <w:p w14:paraId="7393B70D" w14:textId="04E27532" w:rsid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</w:p>
    <w:p w14:paraId="7EB6C239" w14:textId="77777777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</w:p>
    <w:p w14:paraId="77E2CCD6" w14:textId="77777777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lastRenderedPageBreak/>
        <w:t xml:space="preserve">• </w:t>
      </w:r>
      <w:r w:rsidRPr="00094850">
        <w:rPr>
          <w:rFonts w:ascii="Tahoma" w:eastAsia="Times New Roman" w:hAnsi="Tahoma" w:cs="Tahoma"/>
          <w:b/>
          <w:sz w:val="20"/>
          <w:szCs w:val="20"/>
          <w:lang w:eastAsia="sl-SI"/>
        </w:rPr>
        <w:t>Regeneracija 32 distančnih obročev-distančnikov</w:t>
      </w:r>
    </w:p>
    <w:p w14:paraId="52D924A7" w14:textId="77777777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o Testiranje distančnikov na razpoke</w:t>
      </w:r>
    </w:p>
    <w:p w14:paraId="6F5FFEB2" w14:textId="77777777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o Odstranitev starih </w:t>
      </w:r>
      <w:proofErr w:type="spellStart"/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navaritev</w:t>
      </w:r>
      <w:proofErr w:type="spellEnd"/>
    </w:p>
    <w:p w14:paraId="50BADF4F" w14:textId="77777777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o Popolno varjenje z dodajnim materialom, odpornim na obrabo</w:t>
      </w:r>
    </w:p>
    <w:p w14:paraId="2C15C23A" w14:textId="77777777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o Toplotna obdelava distančnikov</w:t>
      </w:r>
    </w:p>
    <w:p w14:paraId="59C8ED75" w14:textId="77777777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o Strojno brušenje distančnikov na končno debelino s toleranco debeline 0,02 mm</w:t>
      </w:r>
    </w:p>
    <w:p w14:paraId="0C4A78CD" w14:textId="77777777" w:rsidR="00094850" w:rsidRP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• Pregled ležajnih površin in morebitna sanacija</w:t>
      </w:r>
    </w:p>
    <w:p w14:paraId="6C7E3BD2" w14:textId="6C266B7C" w:rsid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bookmarkStart w:id="0" w:name="_Hlk209695025"/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>• Montaža in spenjanje-zategnitev rezalnih gredi</w:t>
      </w:r>
    </w:p>
    <w:bookmarkEnd w:id="0"/>
    <w:p w14:paraId="18F658FA" w14:textId="55CE9FCD" w:rsidR="00094850" w:rsidRDefault="00094850" w:rsidP="00094850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• </w:t>
      </w:r>
      <w:r w:rsidR="00323D4B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Pakiranje za transport </w:t>
      </w:r>
    </w:p>
    <w:p w14:paraId="505E185A" w14:textId="72D567AB" w:rsidR="0085491B" w:rsidRDefault="00094850" w:rsidP="00BD3C9B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  <w:r w:rsidRPr="00094850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• </w:t>
      </w:r>
      <w:r w:rsidR="00323D4B">
        <w:rPr>
          <w:rFonts w:ascii="Tahoma" w:eastAsia="Times New Roman" w:hAnsi="Tahoma" w:cs="Tahoma"/>
          <w:bCs/>
          <w:sz w:val="20"/>
          <w:szCs w:val="20"/>
          <w:lang w:eastAsia="sl-SI"/>
        </w:rPr>
        <w:t>Dobava grednega kompleta na lokacijo naročnika</w:t>
      </w:r>
    </w:p>
    <w:p w14:paraId="7FF6F00C" w14:textId="77777777" w:rsidR="00323D4B" w:rsidRPr="00BD3C9B" w:rsidRDefault="00323D4B" w:rsidP="00BD3C9B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</w:p>
    <w:p w14:paraId="7F2929BF" w14:textId="77777777" w:rsidR="00BD3C9B" w:rsidRPr="00B37F61" w:rsidRDefault="00BD3C9B" w:rsidP="00B37F61">
      <w:pPr>
        <w:spacing w:after="0" w:line="240" w:lineRule="auto"/>
        <w:jc w:val="both"/>
        <w:rPr>
          <w:rFonts w:ascii="Tahoma" w:eastAsia="Times New Roman" w:hAnsi="Tahoma" w:cs="Tahoma"/>
          <w:bCs/>
          <w:sz w:val="20"/>
          <w:szCs w:val="20"/>
          <w:lang w:eastAsia="sl-SI"/>
        </w:rPr>
      </w:pPr>
    </w:p>
    <w:p w14:paraId="793916FE" w14:textId="3E0922D8" w:rsidR="00F53245" w:rsidRPr="00F53245" w:rsidRDefault="00CF1C4F" w:rsidP="00FA00F5">
      <w:pPr>
        <w:pStyle w:val="Odstavekseznama"/>
        <w:keepNext/>
        <w:keepLines/>
        <w:numPr>
          <w:ilvl w:val="1"/>
          <w:numId w:val="4"/>
        </w:numPr>
        <w:ind w:left="709" w:hanging="709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Nadomestni deli za drobilec</w:t>
      </w:r>
      <w:r w:rsidR="0076336B">
        <w:rPr>
          <w:rFonts w:ascii="Tahoma" w:hAnsi="Tahoma" w:cs="Tahoma"/>
          <w:bCs/>
          <w:sz w:val="20"/>
          <w:szCs w:val="20"/>
        </w:rPr>
        <w:t xml:space="preserve"> MTB</w:t>
      </w:r>
    </w:p>
    <w:p w14:paraId="1E340437" w14:textId="77777777" w:rsidR="00F53245" w:rsidRPr="00F53245" w:rsidRDefault="00F53245" w:rsidP="00F53245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sl-SI"/>
        </w:rPr>
      </w:pPr>
    </w:p>
    <w:p w14:paraId="4C9261DC" w14:textId="022B7111" w:rsidR="00F53245" w:rsidRPr="00F53245" w:rsidRDefault="00F53245" w:rsidP="00F5324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 w:rsidRPr="00F53245">
        <w:rPr>
          <w:rFonts w:ascii="Tahoma" w:eastAsia="Times New Roman" w:hAnsi="Tahoma" w:cs="Tahoma"/>
          <w:sz w:val="20"/>
          <w:szCs w:val="20"/>
          <w:lang w:eastAsia="sl-SI"/>
        </w:rPr>
        <w:t xml:space="preserve">Seznam dobav nadomestnih delov </w:t>
      </w:r>
      <w:r w:rsidR="00CF1C4F">
        <w:rPr>
          <w:rFonts w:ascii="Tahoma" w:eastAsia="Times New Roman" w:hAnsi="Tahoma" w:cs="Tahoma"/>
          <w:bCs/>
          <w:sz w:val="20"/>
          <w:szCs w:val="20"/>
          <w:lang w:eastAsia="sl-SI"/>
        </w:rPr>
        <w:t>za drobilec kosovnih odpadkov MTB</w:t>
      </w:r>
      <w:r w:rsidRPr="00F53245">
        <w:rPr>
          <w:rFonts w:ascii="Tahoma" w:eastAsia="Times New Roman" w:hAnsi="Tahoma" w:cs="Tahoma"/>
          <w:bCs/>
          <w:sz w:val="20"/>
          <w:szCs w:val="20"/>
          <w:lang w:eastAsia="sl-SI"/>
        </w:rPr>
        <w:t xml:space="preserve">, </w:t>
      </w:r>
      <w:r w:rsidRPr="00F53245">
        <w:rPr>
          <w:rFonts w:ascii="Tahoma" w:eastAsia="Times New Roman" w:hAnsi="Tahoma" w:cs="Tahoma"/>
          <w:sz w:val="20"/>
          <w:szCs w:val="20"/>
          <w:lang w:eastAsia="sl-SI"/>
        </w:rPr>
        <w:t>je razviden iz ponudbenega predračuna, ki je priloga razpisne dokumentacije.</w:t>
      </w:r>
    </w:p>
    <w:p w14:paraId="26C11163" w14:textId="77777777" w:rsidR="00F53245" w:rsidRPr="00F53245" w:rsidRDefault="00F53245" w:rsidP="00F53245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sl-SI"/>
        </w:rPr>
      </w:pPr>
    </w:p>
    <w:p w14:paraId="57C4BBFC" w14:textId="55D5BD56" w:rsidR="00F53245" w:rsidRPr="00F53245" w:rsidRDefault="00F53245" w:rsidP="00F53245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sl-SI"/>
        </w:rPr>
      </w:pPr>
      <w:r w:rsidRPr="00A75066">
        <w:rPr>
          <w:rFonts w:ascii="Tahoma" w:eastAsia="Times New Roman" w:hAnsi="Tahoma" w:cs="Tahoma"/>
          <w:sz w:val="20"/>
          <w:szCs w:val="20"/>
          <w:lang w:eastAsia="sl-SI"/>
        </w:rPr>
        <w:t>V Prilogi 2</w:t>
      </w:r>
      <w:r w:rsidR="00E05E69">
        <w:rPr>
          <w:rFonts w:ascii="Tahoma" w:eastAsia="Times New Roman" w:hAnsi="Tahoma" w:cs="Tahoma"/>
          <w:sz w:val="20"/>
          <w:szCs w:val="20"/>
          <w:lang w:eastAsia="sl-SI"/>
        </w:rPr>
        <w:t>/1</w:t>
      </w:r>
      <w:r w:rsidRPr="00A75066">
        <w:rPr>
          <w:rFonts w:ascii="Tahoma" w:eastAsia="Times New Roman" w:hAnsi="Tahoma" w:cs="Tahoma"/>
          <w:sz w:val="20"/>
          <w:szCs w:val="20"/>
          <w:lang w:eastAsia="sl-SI"/>
        </w:rPr>
        <w:t xml:space="preserve"> PONUDBENI PREDRAČUN</w:t>
      </w:r>
      <w:r w:rsidRPr="00F53245">
        <w:rPr>
          <w:rFonts w:ascii="Tahoma" w:eastAsia="Times New Roman" w:hAnsi="Tahoma" w:cs="Tahoma"/>
          <w:sz w:val="20"/>
          <w:szCs w:val="20"/>
          <w:lang w:eastAsia="sl-SI"/>
        </w:rPr>
        <w:t xml:space="preserve"> je naveden spisek nadomestnih delov, za katere naročnik predvideva, da jih bo v času trajanja okvirnega sporazuma potreboval. </w:t>
      </w:r>
    </w:p>
    <w:p w14:paraId="69337035" w14:textId="77777777" w:rsidR="00B37F61" w:rsidRPr="00B37F61" w:rsidRDefault="00B37F61" w:rsidP="00B37F61">
      <w:pPr>
        <w:jc w:val="both"/>
        <w:rPr>
          <w:rFonts w:ascii="Tahoma" w:hAnsi="Tahoma" w:cs="Tahoma"/>
          <w:b/>
          <w:sz w:val="20"/>
          <w:szCs w:val="20"/>
        </w:rPr>
      </w:pPr>
    </w:p>
    <w:sectPr w:rsidR="00B37F61" w:rsidRPr="00B37F6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94017" w14:textId="77777777" w:rsidR="009C328F" w:rsidRDefault="009C328F" w:rsidP="009C328F">
      <w:pPr>
        <w:spacing w:after="0" w:line="240" w:lineRule="auto"/>
      </w:pPr>
      <w:r>
        <w:separator/>
      </w:r>
    </w:p>
  </w:endnote>
  <w:endnote w:type="continuationSeparator" w:id="0">
    <w:p w14:paraId="51809171" w14:textId="77777777" w:rsidR="009C328F" w:rsidRDefault="009C328F" w:rsidP="009C3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244519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  <w:szCs w:val="20"/>
      </w:rPr>
    </w:sdtEndPr>
    <w:sdtContent>
      <w:p w14:paraId="4885C58B" w14:textId="00B707FD" w:rsidR="00FA00F5" w:rsidRPr="00FA00F5" w:rsidRDefault="00FA00F5">
        <w:pPr>
          <w:pStyle w:val="Noga"/>
          <w:jc w:val="center"/>
          <w:rPr>
            <w:rFonts w:ascii="Tahoma" w:hAnsi="Tahoma" w:cs="Tahoma"/>
            <w:sz w:val="20"/>
            <w:szCs w:val="20"/>
          </w:rPr>
        </w:pPr>
        <w:r w:rsidRPr="00FA00F5">
          <w:rPr>
            <w:rFonts w:ascii="Tahoma" w:hAnsi="Tahoma" w:cs="Tahoma"/>
            <w:sz w:val="20"/>
            <w:szCs w:val="20"/>
          </w:rPr>
          <w:fldChar w:fldCharType="begin"/>
        </w:r>
        <w:r w:rsidRPr="00FA00F5">
          <w:rPr>
            <w:rFonts w:ascii="Tahoma" w:hAnsi="Tahoma" w:cs="Tahoma"/>
            <w:sz w:val="20"/>
            <w:szCs w:val="20"/>
          </w:rPr>
          <w:instrText>PAGE   \* MERGEFORMAT</w:instrText>
        </w:r>
        <w:r w:rsidRPr="00FA00F5">
          <w:rPr>
            <w:rFonts w:ascii="Tahoma" w:hAnsi="Tahoma" w:cs="Tahoma"/>
            <w:sz w:val="20"/>
            <w:szCs w:val="20"/>
          </w:rPr>
          <w:fldChar w:fldCharType="separate"/>
        </w:r>
        <w:r w:rsidR="00E05E69">
          <w:rPr>
            <w:rFonts w:ascii="Tahoma" w:hAnsi="Tahoma" w:cs="Tahoma"/>
            <w:noProof/>
            <w:sz w:val="20"/>
            <w:szCs w:val="20"/>
          </w:rPr>
          <w:t>2</w:t>
        </w:r>
        <w:r w:rsidRPr="00FA00F5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59E05345" w14:textId="77777777" w:rsidR="00FA00F5" w:rsidRDefault="00FA00F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45568" w14:textId="77777777" w:rsidR="009C328F" w:rsidRDefault="009C328F" w:rsidP="009C328F">
      <w:pPr>
        <w:spacing w:after="0" w:line="240" w:lineRule="auto"/>
      </w:pPr>
      <w:r>
        <w:separator/>
      </w:r>
    </w:p>
  </w:footnote>
  <w:footnote w:type="continuationSeparator" w:id="0">
    <w:p w14:paraId="07BCA9FE" w14:textId="77777777" w:rsidR="009C328F" w:rsidRDefault="009C328F" w:rsidP="009C3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9BD5A" w14:textId="54CD9F0D" w:rsidR="009C328F" w:rsidRDefault="009C328F" w:rsidP="009C328F">
    <w:pPr>
      <w:pStyle w:val="Glava"/>
      <w:jc w:val="center"/>
    </w:pPr>
    <w:r>
      <w:rPr>
        <w:noProof/>
        <w:lang w:eastAsia="sl-SI"/>
      </w:rPr>
      <w:drawing>
        <wp:inline distT="0" distB="0" distL="0" distR="0" wp14:anchorId="40E10709" wp14:editId="13D7B1D3">
          <wp:extent cx="831215" cy="609600"/>
          <wp:effectExtent l="0" t="0" r="6985" b="0"/>
          <wp:docPr id="3" name="Slika 3" descr="dopis_glava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dopis_glava_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121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5BA6C9" w14:textId="77777777" w:rsidR="009C328F" w:rsidRDefault="009C328F" w:rsidP="009C328F">
    <w:pPr>
      <w:pStyle w:val="Glav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DE0453"/>
    <w:multiLevelType w:val="hybridMultilevel"/>
    <w:tmpl w:val="59A43DC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116F4F"/>
    <w:multiLevelType w:val="multilevel"/>
    <w:tmpl w:val="1610D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" w15:restartNumberingAfterBreak="0">
    <w:nsid w:val="44CC0086"/>
    <w:multiLevelType w:val="multilevel"/>
    <w:tmpl w:val="3D5E96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4CAA5220"/>
    <w:multiLevelType w:val="hybridMultilevel"/>
    <w:tmpl w:val="BA528C6E"/>
    <w:lvl w:ilvl="0" w:tplc="DDD26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F61"/>
    <w:rsid w:val="00027477"/>
    <w:rsid w:val="00034565"/>
    <w:rsid w:val="00044FAB"/>
    <w:rsid w:val="00094850"/>
    <w:rsid w:val="000A0A39"/>
    <w:rsid w:val="000C1876"/>
    <w:rsid w:val="00127FAE"/>
    <w:rsid w:val="001647A6"/>
    <w:rsid w:val="0017458D"/>
    <w:rsid w:val="001806F4"/>
    <w:rsid w:val="001B6E9C"/>
    <w:rsid w:val="00252023"/>
    <w:rsid w:val="00262610"/>
    <w:rsid w:val="00290C81"/>
    <w:rsid w:val="002B56CE"/>
    <w:rsid w:val="002B6CE3"/>
    <w:rsid w:val="00323D4B"/>
    <w:rsid w:val="00535DF4"/>
    <w:rsid w:val="00597ABA"/>
    <w:rsid w:val="005C0A50"/>
    <w:rsid w:val="006016F3"/>
    <w:rsid w:val="00621086"/>
    <w:rsid w:val="00626AB8"/>
    <w:rsid w:val="0065095F"/>
    <w:rsid w:val="0068415C"/>
    <w:rsid w:val="006B4036"/>
    <w:rsid w:val="0071046D"/>
    <w:rsid w:val="00713BF3"/>
    <w:rsid w:val="007233D0"/>
    <w:rsid w:val="0076336B"/>
    <w:rsid w:val="007C3B2E"/>
    <w:rsid w:val="007F0B3A"/>
    <w:rsid w:val="0085491B"/>
    <w:rsid w:val="008A3726"/>
    <w:rsid w:val="00990EC6"/>
    <w:rsid w:val="009B09D2"/>
    <w:rsid w:val="009C328F"/>
    <w:rsid w:val="00A03E3F"/>
    <w:rsid w:val="00A63178"/>
    <w:rsid w:val="00A75066"/>
    <w:rsid w:val="00AD62EB"/>
    <w:rsid w:val="00AF73F7"/>
    <w:rsid w:val="00B37F61"/>
    <w:rsid w:val="00B87045"/>
    <w:rsid w:val="00BD3C9B"/>
    <w:rsid w:val="00BD5DFA"/>
    <w:rsid w:val="00C71534"/>
    <w:rsid w:val="00C85507"/>
    <w:rsid w:val="00CF1C4F"/>
    <w:rsid w:val="00D2147F"/>
    <w:rsid w:val="00D56CC4"/>
    <w:rsid w:val="00D90EBE"/>
    <w:rsid w:val="00DD49D9"/>
    <w:rsid w:val="00DF32E9"/>
    <w:rsid w:val="00E05E69"/>
    <w:rsid w:val="00EE1638"/>
    <w:rsid w:val="00F53245"/>
    <w:rsid w:val="00F665BB"/>
    <w:rsid w:val="00FA00F5"/>
    <w:rsid w:val="00FB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7E0A9"/>
  <w15:chartTrackingRefBased/>
  <w15:docId w15:val="{C84A2862-8B2E-4370-BE3C-6D525B9B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BD3C9B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D3C9B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BD3C9B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D3C9B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D3C9B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D3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D3C9B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9C3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C328F"/>
  </w:style>
  <w:style w:type="paragraph" w:styleId="Noga">
    <w:name w:val="footer"/>
    <w:basedOn w:val="Navaden"/>
    <w:link w:val="NogaZnak"/>
    <w:uiPriority w:val="99"/>
    <w:unhideWhenUsed/>
    <w:rsid w:val="009C3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C328F"/>
  </w:style>
  <w:style w:type="paragraph" w:styleId="Odstavekseznama">
    <w:name w:val="List Paragraph"/>
    <w:basedOn w:val="Navaden"/>
    <w:uiPriority w:val="34"/>
    <w:qFormat/>
    <w:rsid w:val="007C3B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</TotalTime>
  <Pages>3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 Bregar</dc:creator>
  <cp:keywords/>
  <dc:description/>
  <cp:lastModifiedBy>Dragan Trivunčević</cp:lastModifiedBy>
  <cp:revision>18</cp:revision>
  <dcterms:created xsi:type="dcterms:W3CDTF">2021-12-09T11:38:00Z</dcterms:created>
  <dcterms:modified xsi:type="dcterms:W3CDTF">2025-09-25T10:18:00Z</dcterms:modified>
</cp:coreProperties>
</file>